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FA" w:rsidRPr="00FF26FA" w:rsidRDefault="00FF26FA" w:rsidP="00FF26FA">
      <w:pPr>
        <w:pStyle w:val="CM11"/>
        <w:jc w:val="both"/>
        <w:rPr>
          <w:rFonts w:cs="Garamond"/>
          <w:b/>
          <w:bCs/>
        </w:rPr>
      </w:pPr>
      <w:r>
        <w:rPr>
          <w:rFonts w:cs="Garamond"/>
          <w:b/>
          <w:bCs/>
        </w:rPr>
        <w:t xml:space="preserve">Adapted </w:t>
      </w:r>
      <w:r w:rsidR="00DA5A4D">
        <w:rPr>
          <w:rFonts w:cs="Garamond"/>
          <w:b/>
          <w:bCs/>
        </w:rPr>
        <w:t xml:space="preserve">Expanded Rubric </w:t>
      </w:r>
      <w:r w:rsidR="00E20C17">
        <w:rPr>
          <w:rFonts w:cs="Garamond"/>
          <w:b/>
          <w:bCs/>
        </w:rPr>
        <w:t>AAC&amp;U Critical Thinkin</w:t>
      </w:r>
      <w:r>
        <w:rPr>
          <w:rFonts w:cs="Garamond"/>
          <w:b/>
          <w:bCs/>
        </w:rPr>
        <w:t>g</w:t>
      </w:r>
    </w:p>
    <w:tbl>
      <w:tblPr>
        <w:tblW w:w="14145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407"/>
        <w:gridCol w:w="3182"/>
        <w:gridCol w:w="3183"/>
        <w:gridCol w:w="3183"/>
        <w:gridCol w:w="3190"/>
      </w:tblGrid>
      <w:tr w:rsidR="00120EFA" w:rsidTr="00FF26FA">
        <w:trPr>
          <w:trHeight w:val="255"/>
        </w:trPr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FA" w:rsidRDefault="00120EF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FA" w:rsidRDefault="00DA5A4D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4 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FA" w:rsidRDefault="00DA5A4D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3 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FA" w:rsidRDefault="00DA5A4D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2 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FA" w:rsidRDefault="00DA5A4D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1 </w:t>
            </w:r>
          </w:p>
        </w:tc>
      </w:tr>
      <w:tr w:rsidR="00120EFA" w:rsidTr="00FF26FA">
        <w:trPr>
          <w:trHeight w:val="1810"/>
        </w:trPr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FA" w:rsidRDefault="00DA5A4D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Explanation of issues 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C17" w:rsidRDefault="000E0311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Problem/issue relevant to situation in context is clearly stated. </w:t>
            </w:r>
            <w:r w:rsidR="00E20C17">
              <w:rPr>
                <w:sz w:val="19"/>
                <w:szCs w:val="19"/>
              </w:rPr>
              <w:t>Ambiguities are fully explored.</w:t>
            </w:r>
          </w:p>
          <w:p w:rsidR="00E20C17" w:rsidRDefault="000E0311">
            <w:pPr>
              <w:pStyle w:val="Default"/>
              <w:rPr>
                <w:sz w:val="19"/>
                <w:szCs w:val="19"/>
              </w:rPr>
            </w:pPr>
            <w:proofErr w:type="gramStart"/>
            <w:r w:rsidRPr="000E0311">
              <w:rPr>
                <w:rFonts w:ascii="Wingdings" w:hAnsi="Wingdings"/>
                <w:sz w:val="22"/>
                <w:szCs w:val="19"/>
              </w:rPr>
              <w:t>x</w:t>
            </w:r>
            <w:r w:rsidR="00DA5A4D">
              <w:rPr>
                <w:sz w:val="19"/>
                <w:szCs w:val="19"/>
              </w:rPr>
              <w:t>Questions</w:t>
            </w:r>
            <w:proofErr w:type="gramEnd"/>
            <w:r w:rsidR="00DA5A4D">
              <w:rPr>
                <w:sz w:val="19"/>
                <w:szCs w:val="19"/>
              </w:rPr>
              <w:t xml:space="preserve"> are formulated that lead to full exploration of issues. </w:t>
            </w:r>
          </w:p>
          <w:p w:rsidR="00120EFA" w:rsidRDefault="000E0311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Literal meaning is fully distinguished from metaphoric or symbolic meaning. 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C17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Problem/issue relevant to situation is stated and partially described. </w:t>
            </w:r>
            <w:r>
              <w:rPr>
                <w:rFonts w:ascii="Wingdings" w:hAnsi="Wingdings"/>
                <w:sz w:val="22"/>
                <w:szCs w:val="19"/>
              </w:rPr>
              <w:t></w:t>
            </w:r>
            <w:r w:rsidR="00DA5A4D">
              <w:rPr>
                <w:sz w:val="19"/>
                <w:szCs w:val="19"/>
              </w:rPr>
              <w:t xml:space="preserve">Ambiguities are adequately explored. </w:t>
            </w: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>Questions are formulated that lead to</w:t>
            </w:r>
            <w:r w:rsidR="00E20C17">
              <w:rPr>
                <w:sz w:val="19"/>
                <w:szCs w:val="19"/>
              </w:rPr>
              <w:t xml:space="preserve"> adequate exploration of issues</w:t>
            </w:r>
            <w:r w:rsidR="00DA5A4D">
              <w:rPr>
                <w:sz w:val="19"/>
                <w:szCs w:val="19"/>
              </w:rPr>
              <w:t xml:space="preserve">. </w:t>
            </w:r>
          </w:p>
          <w:p w:rsidR="00120EFA" w:rsidRDefault="00FF26FA">
            <w:pPr>
              <w:pStyle w:val="Default"/>
              <w:rPr>
                <w:sz w:val="19"/>
                <w:szCs w:val="19"/>
              </w:rPr>
            </w:pPr>
            <w:r>
              <w:rPr>
                <w:rFonts w:ascii="Wingdings" w:hAnsi="Wingdings"/>
                <w:sz w:val="22"/>
                <w:szCs w:val="19"/>
              </w:rPr>
              <w:t></w:t>
            </w:r>
            <w:r w:rsidR="00DA5A4D">
              <w:rPr>
                <w:sz w:val="19"/>
                <w:szCs w:val="19"/>
              </w:rPr>
              <w:t xml:space="preserve">Literal meaning is adequate distinguished from metaphoric or symbolic meaning. 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ACD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Problem/issue relevant to situation is stated. </w:t>
            </w:r>
          </w:p>
          <w:p w:rsidR="006F7ACD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Ambiguities are partially explored. </w:t>
            </w: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Questions are formulated that lead to partial exploration of issues. </w:t>
            </w:r>
          </w:p>
          <w:p w:rsidR="00120EFA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Literal meaning is partially distinguished from metaphoric or symbolic meaning. 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ACD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Problem/issue relevant to a different situation is identified. </w:t>
            </w:r>
          </w:p>
          <w:p w:rsidR="00C25051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Ambiguities are minimally explored. </w:t>
            </w: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Questions are formulated that lead to minimal exploration of issues. </w:t>
            </w:r>
          </w:p>
          <w:p w:rsidR="00120EFA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Literal meaning is minimally distinguished from metaphoric or symbolic meaning. </w:t>
            </w:r>
          </w:p>
        </w:tc>
      </w:tr>
      <w:tr w:rsidR="00120EFA" w:rsidTr="00FF26FA">
        <w:trPr>
          <w:trHeight w:val="1358"/>
        </w:trPr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FA" w:rsidRDefault="00DA5A4D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Evidence 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C17" w:rsidRDefault="000E0311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Evidence investigated and discussed thoroughly. </w:t>
            </w:r>
          </w:p>
          <w:p w:rsidR="00E20C17" w:rsidRDefault="000E0311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Sources interpreted in context. Viewpoints represented in evidence are challenged. </w:t>
            </w:r>
          </w:p>
          <w:p w:rsidR="00120EFA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A balanced perspective of diverse viewpoints. 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C17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Evidence investigated adequately. </w:t>
            </w: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Most sources interpreted in context. </w:t>
            </w: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Some viewpoints represented in evidence are challenged. </w:t>
            </w:r>
          </w:p>
          <w:p w:rsidR="00120EFA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Adequately balanced although narrow in scope. 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ACD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Evidence investigated partially. </w:t>
            </w:r>
          </w:p>
          <w:p w:rsidR="006F7ACD" w:rsidRDefault="00FF26FA">
            <w:pPr>
              <w:pStyle w:val="Default"/>
              <w:rPr>
                <w:sz w:val="19"/>
                <w:szCs w:val="19"/>
              </w:rPr>
            </w:pPr>
            <w:r>
              <w:rPr>
                <w:rFonts w:ascii="Wingdings" w:hAnsi="Wingdings"/>
                <w:sz w:val="22"/>
                <w:szCs w:val="19"/>
              </w:rPr>
              <w:t></w:t>
            </w:r>
            <w:r w:rsidR="00DA5A4D">
              <w:rPr>
                <w:sz w:val="19"/>
                <w:szCs w:val="19"/>
              </w:rPr>
              <w:t xml:space="preserve">Limited contextual source interpretation. </w:t>
            </w:r>
          </w:p>
          <w:p w:rsidR="006F7ACD" w:rsidRDefault="00FF26FA">
            <w:pPr>
              <w:pStyle w:val="Default"/>
              <w:rPr>
                <w:sz w:val="19"/>
                <w:szCs w:val="19"/>
              </w:rPr>
            </w:pPr>
            <w:r>
              <w:rPr>
                <w:rFonts w:ascii="Wingdings" w:hAnsi="Wingdings"/>
                <w:sz w:val="22"/>
                <w:szCs w:val="19"/>
              </w:rPr>
              <w:t></w:t>
            </w:r>
            <w:r w:rsidR="00DA5A4D">
              <w:rPr>
                <w:sz w:val="19"/>
                <w:szCs w:val="19"/>
              </w:rPr>
              <w:t xml:space="preserve">Viewpoints are justified on the basis of authority and are selectively challenged. </w:t>
            </w:r>
          </w:p>
          <w:p w:rsidR="00120EFA" w:rsidRDefault="00FF26FA" w:rsidP="00FF26FA">
            <w:pPr>
              <w:pStyle w:val="Default"/>
              <w:rPr>
                <w:sz w:val="19"/>
                <w:szCs w:val="19"/>
              </w:rPr>
            </w:pPr>
            <w:r>
              <w:rPr>
                <w:rFonts w:ascii="Wingdings" w:hAnsi="Wingdings"/>
                <w:sz w:val="22"/>
                <w:szCs w:val="19"/>
              </w:rPr>
              <w:t></w:t>
            </w:r>
            <w:r w:rsidR="00DA5A4D">
              <w:rPr>
                <w:sz w:val="19"/>
                <w:szCs w:val="19"/>
              </w:rPr>
              <w:t xml:space="preserve">Does not provide balanced views. 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051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Evidence investigated minimally. </w:t>
            </w: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Basic contextual source interpretation. </w:t>
            </w:r>
          </w:p>
          <w:p w:rsidR="00C25051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Viewpoints are justified on the basis of authority. </w:t>
            </w:r>
          </w:p>
          <w:p w:rsidR="00120EFA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Represents a single viewpoint. </w:t>
            </w:r>
          </w:p>
        </w:tc>
      </w:tr>
      <w:tr w:rsidR="00120EFA" w:rsidTr="00FF26FA">
        <w:trPr>
          <w:trHeight w:val="1138"/>
        </w:trPr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FA" w:rsidRDefault="00DA5A4D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Influence of context and assumptions 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FA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Position qualified by considerations of experiences, circumstances, conditions and environment that influence perspectives and the implications of those perspectives. 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FA" w:rsidRDefault="00FF26FA">
            <w:pPr>
              <w:pStyle w:val="Default"/>
              <w:rPr>
                <w:sz w:val="19"/>
                <w:szCs w:val="19"/>
              </w:rPr>
            </w:pPr>
            <w:r>
              <w:rPr>
                <w:rFonts w:ascii="Wingdings" w:hAnsi="Wingdings"/>
                <w:sz w:val="22"/>
                <w:szCs w:val="19"/>
              </w:rPr>
              <w:t></w:t>
            </w:r>
            <w:r w:rsidR="00DA5A4D">
              <w:rPr>
                <w:sz w:val="19"/>
                <w:szCs w:val="19"/>
              </w:rPr>
              <w:t xml:space="preserve">Position presented with recognition of contextual sources of bias, assumptions and possible implications of bias. 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FA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Position presented tentatively, with emerging awareness of own and others’ biases, ethical and political, historical sources and implications of bias. 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FA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Position presented in absolutes with little recognition of own personal and cultural bias and little recognition of ethical, political, historical or other considerations. </w:t>
            </w:r>
          </w:p>
        </w:tc>
      </w:tr>
      <w:tr w:rsidR="00120EFA" w:rsidTr="00FF26FA">
        <w:trPr>
          <w:trHeight w:val="1358"/>
        </w:trPr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FA" w:rsidRDefault="00DA5A4D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Own perspective, hypothesis, or position 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C17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A reasonable, clear, position or hypothesis, stated or implied, demonstrates some complexity of thought. </w:t>
            </w:r>
          </w:p>
          <w:p w:rsidR="00120EFA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It also acknowledges, refutes, synthesizes, or extends some other perspectives appropriately. 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FA" w:rsidRDefault="00FF26FA" w:rsidP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A reasonable, clear position or hypothesis is stated or implied. </w:t>
            </w:r>
            <w:r>
              <w:rPr>
                <w:rFonts w:ascii="Wingdings" w:hAnsi="Wingdings"/>
                <w:sz w:val="22"/>
                <w:szCs w:val="19"/>
              </w:rPr>
              <w:t></w:t>
            </w:r>
            <w:r w:rsidR="00DA5A4D">
              <w:rPr>
                <w:sz w:val="19"/>
                <w:szCs w:val="19"/>
              </w:rPr>
              <w:t xml:space="preserve">Important objections and/or alternate perspectives are considered with some thought. 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FA" w:rsidRDefault="00FF26FA" w:rsidP="00FF26FA">
            <w:pPr>
              <w:pStyle w:val="Default"/>
              <w:rPr>
                <w:sz w:val="19"/>
                <w:szCs w:val="19"/>
              </w:rPr>
            </w:pPr>
            <w:r>
              <w:rPr>
                <w:rFonts w:ascii="Wingdings" w:hAnsi="Wingdings"/>
                <w:sz w:val="22"/>
                <w:szCs w:val="19"/>
              </w:rPr>
              <w:t></w:t>
            </w:r>
            <w:r w:rsidR="00DA5A4D">
              <w:rPr>
                <w:sz w:val="19"/>
                <w:szCs w:val="19"/>
              </w:rPr>
              <w:t xml:space="preserve">Position or hypothesis is clear, whether stated or implied, with at least one other perspective acknowledged. 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FA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Work contains a discernible position or hypothesis that reflects only the student’s perspective. </w:t>
            </w:r>
          </w:p>
        </w:tc>
      </w:tr>
      <w:tr w:rsidR="00120EFA" w:rsidTr="00FF26FA">
        <w:trPr>
          <w:trHeight w:val="1810"/>
        </w:trPr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FA" w:rsidRDefault="00DA5A4D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Conclusions, implications and consequences 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C17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Conclusions are based on a synthesis of evidence from various sources. </w:t>
            </w: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Inferences about causal consequences are supported by evidence that has been evaluated from disparate viewpoints. </w:t>
            </w:r>
          </w:p>
          <w:p w:rsidR="00120EFA" w:rsidRDefault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Analysis of implications indicates some awareness of ambiguity. 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FA" w:rsidRDefault="00FF26FA" w:rsidP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Conclusions and evidence are relatively obvious, with synthesis drawn from selected (cherry picked) evidence. </w:t>
            </w: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Assertions of cause are supported mostly by opinion and are also selective. </w:t>
            </w: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Considerations of consequences are timid or obvious and easy. 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FA" w:rsidRDefault="00FF26FA" w:rsidP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 xml:space="preserve">Conclusions are weakly supported by evidence, with only emerging synthesis. </w:t>
            </w:r>
            <w:r>
              <w:rPr>
                <w:rFonts w:ascii="Wingdings" w:hAnsi="Wingdings"/>
                <w:sz w:val="22"/>
                <w:szCs w:val="19"/>
              </w:rPr>
              <w:t></w:t>
            </w:r>
            <w:r w:rsidR="00DA5A4D">
              <w:rPr>
                <w:sz w:val="19"/>
                <w:szCs w:val="19"/>
              </w:rPr>
              <w:t xml:space="preserve">Assertions of cause are doubtful. </w:t>
            </w:r>
            <w:r>
              <w:rPr>
                <w:rFonts w:ascii="Wingdings" w:hAnsi="Wingdings"/>
                <w:sz w:val="22"/>
                <w:szCs w:val="19"/>
              </w:rPr>
              <w:t></w:t>
            </w:r>
            <w:r w:rsidR="00DA5A4D">
              <w:rPr>
                <w:sz w:val="19"/>
                <w:szCs w:val="19"/>
              </w:rPr>
              <w:t xml:space="preserve">Considerations of consequences are narrow or exaggerated and dichotomous. 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EFA" w:rsidRDefault="00FF26FA" w:rsidP="00FF26FA">
            <w:pPr>
              <w:pStyle w:val="Default"/>
              <w:rPr>
                <w:sz w:val="19"/>
                <w:szCs w:val="19"/>
              </w:rPr>
            </w:pPr>
            <w:r w:rsidRPr="000E0311">
              <w:rPr>
                <w:rFonts w:ascii="Wingdings" w:hAnsi="Wingdings"/>
                <w:sz w:val="22"/>
                <w:szCs w:val="19"/>
              </w:rPr>
              <w:t></w:t>
            </w:r>
            <w:r w:rsidR="00DA5A4D">
              <w:rPr>
                <w:sz w:val="19"/>
                <w:szCs w:val="19"/>
              </w:rPr>
              <w:t>Conclusions are not supported by the evidence or repeat the evidence without synthesis or elaboration</w:t>
            </w:r>
            <w:proofErr w:type="gramStart"/>
            <w:r w:rsidR="00DA5A4D">
              <w:rPr>
                <w:sz w:val="19"/>
                <w:szCs w:val="19"/>
              </w:rPr>
              <w:t>;</w:t>
            </w:r>
            <w:proofErr w:type="gramEnd"/>
            <w:r w:rsidR="00DA5A4D">
              <w:rPr>
                <w:sz w:val="19"/>
                <w:szCs w:val="19"/>
              </w:rPr>
              <w:t xml:space="preserve"> tendency to confuse correlation and cause. </w:t>
            </w:r>
            <w:r>
              <w:rPr>
                <w:rFonts w:ascii="Wingdings" w:hAnsi="Wingdings"/>
                <w:sz w:val="22"/>
                <w:szCs w:val="19"/>
              </w:rPr>
              <w:t></w:t>
            </w:r>
            <w:r w:rsidR="00DA5A4D">
              <w:rPr>
                <w:sz w:val="19"/>
                <w:szCs w:val="19"/>
              </w:rPr>
              <w:t xml:space="preserve">Considerations of consequences are sketchy, drawn in absolutes, or absent. </w:t>
            </w:r>
          </w:p>
        </w:tc>
      </w:tr>
    </w:tbl>
    <w:p w:rsidR="00120EFA" w:rsidRDefault="00120EFA">
      <w:pPr>
        <w:pStyle w:val="Default"/>
        <w:rPr>
          <w:rFonts w:cs="Times New Roman"/>
          <w:color w:val="auto"/>
        </w:rPr>
      </w:pPr>
    </w:p>
    <w:p w:rsidR="00120EFA" w:rsidRDefault="00120EFA">
      <w:pPr>
        <w:pStyle w:val="CM7"/>
        <w:jc w:val="center"/>
      </w:pPr>
    </w:p>
    <w:sectPr w:rsidR="00120EFA" w:rsidSect="00120EFA">
      <w:type w:val="continuous"/>
      <w:pgSz w:w="15840" w:h="12240"/>
      <w:pgMar w:top="920" w:right="620" w:bottom="1440" w:left="8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6D98B8"/>
    <w:multiLevelType w:val="hybridMultilevel"/>
    <w:tmpl w:val="806D9250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C58E8"/>
    <w:rsid w:val="000E0311"/>
    <w:rsid w:val="00120EFA"/>
    <w:rsid w:val="00147329"/>
    <w:rsid w:val="00634DA2"/>
    <w:rsid w:val="006F7ACD"/>
    <w:rsid w:val="00936351"/>
    <w:rsid w:val="00C25051"/>
    <w:rsid w:val="00CC58E8"/>
    <w:rsid w:val="00DA5A4D"/>
    <w:rsid w:val="00E20C17"/>
    <w:rsid w:val="00EB10FD"/>
    <w:rsid w:val="00FF26F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FA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120EFA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20EFA"/>
    <w:pPr>
      <w:spacing w:line="22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120EFA"/>
    <w:pPr>
      <w:spacing w:after="19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20EFA"/>
    <w:pPr>
      <w:spacing w:line="22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120EFA"/>
    <w:pPr>
      <w:spacing w:after="49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20EFA"/>
    <w:pPr>
      <w:spacing w:line="22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20EFA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20EFA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120EFA"/>
    <w:pPr>
      <w:spacing w:after="10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20EFA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FF2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6FA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2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6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585</Words>
  <Characters>3335</Characters>
  <Application>Microsoft Macintosh Word</Application>
  <DocSecurity>0</DocSecurity>
  <Lines>27</Lines>
  <Paragraphs>6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Spring 2009 Draft for Public Release of Critical Thinking VALUE Rubric.doc</dc:title>
  <dc:subject/>
  <dc:creator>Wende Morgaine</dc:creator>
  <cp:keywords/>
  <cp:lastModifiedBy>Gavin</cp:lastModifiedBy>
  <cp:revision>3</cp:revision>
  <dcterms:created xsi:type="dcterms:W3CDTF">2009-11-19T17:53:00Z</dcterms:created>
  <dcterms:modified xsi:type="dcterms:W3CDTF">2009-11-19T18:00:00Z</dcterms:modified>
</cp:coreProperties>
</file>