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6"/>
      </w:tblGrid>
      <w:tr w:rsidR="003C452A" w14:paraId="0BEE260E" w14:textId="77777777">
        <w:tc>
          <w:tcPr>
            <w:tcW w:w="0" w:type="auto"/>
            <w:tcBorders>
              <w:top w:val="nil"/>
              <w:left w:val="nil"/>
              <w:bottom w:val="nil"/>
              <w:right w:val="nil"/>
            </w:tcBorders>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5784"/>
            </w:tblGrid>
            <w:tr w:rsidR="003C452A" w14:paraId="0BEE260C" w14:textId="77777777">
              <w:tc>
                <w:tcPr>
                  <w:tcW w:w="0" w:type="auto"/>
                  <w:tcBorders>
                    <w:top w:val="nil"/>
                    <w:left w:val="nil"/>
                    <w:bottom w:val="nil"/>
                    <w:right w:val="nil"/>
                  </w:tcBorders>
                  <w:vAlign w:val="center"/>
                </w:tcPr>
                <w:p w14:paraId="0BEE260A" w14:textId="77777777" w:rsidR="00A77B3E" w:rsidRDefault="000D4404">
                  <w:pPr>
                    <w:rPr>
                      <w:b/>
                      <w:color w:val="2F6C94"/>
                      <w:sz w:val="34"/>
                    </w:rPr>
                  </w:pPr>
                  <w:r>
                    <w:rPr>
                      <w:rFonts w:ascii="Arial" w:eastAsia="Arial" w:hAnsi="Arial" w:cs="Arial"/>
                      <w:b/>
                      <w:color w:val="2F6C94"/>
                      <w:sz w:val="34"/>
                    </w:rPr>
                    <w:t>Research Assistant 1</w:t>
                  </w:r>
                </w:p>
              </w:tc>
              <w:tc>
                <w:tcPr>
                  <w:tcW w:w="0" w:type="auto"/>
                  <w:tcBorders>
                    <w:top w:val="nil"/>
                    <w:left w:val="nil"/>
                    <w:bottom w:val="nil"/>
                    <w:right w:val="nil"/>
                  </w:tcBorders>
                  <w:vAlign w:val="center"/>
                </w:tcPr>
                <w:p w14:paraId="0BEE260B" w14:textId="77777777" w:rsidR="00A77B3E" w:rsidRDefault="000D4404">
                  <w:pPr>
                    <w:jc w:val="right"/>
                    <w:rPr>
                      <w:b/>
                      <w:color w:val="2F6C94"/>
                      <w:sz w:val="34"/>
                    </w:rPr>
                  </w:pPr>
                  <w:r>
                    <w:rPr>
                      <w:b/>
                      <w:noProof/>
                      <w:color w:val="2F6C94"/>
                      <w:sz w:val="34"/>
                    </w:rPr>
                    <w:drawing>
                      <wp:inline distT="0" distB="0" distL="0" distR="0" wp14:anchorId="0BEE265F" wp14:editId="0BEE2660">
                        <wp:extent cx="2540000" cy="584200"/>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2540000" cy="584200"/>
                                </a:xfrm>
                                <a:prstGeom prst="rect">
                                  <a:avLst/>
                                </a:prstGeom>
                              </pic:spPr>
                            </pic:pic>
                          </a:graphicData>
                        </a:graphic>
                      </wp:inline>
                    </w:drawing>
                  </w:r>
                </w:p>
              </w:tc>
            </w:tr>
          </w:tbl>
          <w:p w14:paraId="0BEE260D" w14:textId="77777777" w:rsidR="003C452A" w:rsidRDefault="003C452A"/>
        </w:tc>
      </w:tr>
    </w:tbl>
    <w:p w14:paraId="0BEE260F" w14:textId="77777777" w:rsidR="00A77B3E" w:rsidRDefault="00A77B3E">
      <w:pPr>
        <w:rPr>
          <w:b/>
          <w:color w:val="2F6C94"/>
          <w:sz w:val="0"/>
        </w:rPr>
      </w:pPr>
    </w:p>
    <w:p w14:paraId="0BEE2610" w14:textId="77777777" w:rsidR="003C452A" w:rsidRDefault="003C452A">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ook w:val="04A0" w:firstRow="1" w:lastRow="0" w:firstColumn="1" w:lastColumn="0" w:noHBand="0" w:noVBand="1"/>
      </w:tblPr>
      <w:tblGrid>
        <w:gridCol w:w="11016"/>
      </w:tblGrid>
      <w:tr w:rsidR="003C452A" w14:paraId="0BEE2618" w14:textId="77777777">
        <w:tc>
          <w:tcPr>
            <w:tcW w:w="0" w:type="auto"/>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3C452A" w14:paraId="0BEE2614" w14:textId="77777777">
              <w:tc>
                <w:tcPr>
                  <w:tcW w:w="3600" w:type="dxa"/>
                  <w:tcBorders>
                    <w:top w:val="nil"/>
                    <w:left w:val="nil"/>
                    <w:bottom w:val="nil"/>
                    <w:right w:val="nil"/>
                  </w:tcBorders>
                  <w:tcMar>
                    <w:top w:w="200" w:type="dxa"/>
                    <w:bottom w:w="0" w:type="dxa"/>
                  </w:tcMar>
                </w:tcPr>
                <w:p w14:paraId="0BEE2611" w14:textId="77777777" w:rsidR="003C452A" w:rsidRDefault="000D4404">
                  <w:r>
                    <w:rPr>
                      <w:rFonts w:ascii="Arial" w:eastAsia="Arial" w:hAnsi="Arial" w:cs="Arial"/>
                      <w:b/>
                      <w:sz w:val="20"/>
                    </w:rPr>
                    <w:t>Job Code</w:t>
                  </w:r>
                  <w:r>
                    <w:rPr>
                      <w:rFonts w:ascii="Arial" w:eastAsia="Arial" w:hAnsi="Arial" w:cs="Arial"/>
                      <w:b/>
                      <w:sz w:val="20"/>
                    </w:rPr>
                    <w:br/>
                  </w:r>
                  <w:r>
                    <w:rPr>
                      <w:rFonts w:ascii="Arial" w:eastAsia="Arial" w:hAnsi="Arial" w:cs="Arial"/>
                      <w:b/>
                      <w:color w:val="2F6C94"/>
                      <w:sz w:val="26"/>
                    </w:rPr>
                    <w:t>2769194212</w:t>
                  </w:r>
                </w:p>
              </w:tc>
              <w:tc>
                <w:tcPr>
                  <w:tcW w:w="3600" w:type="dxa"/>
                  <w:tcBorders>
                    <w:top w:val="nil"/>
                    <w:left w:val="nil"/>
                    <w:bottom w:val="nil"/>
                    <w:right w:val="nil"/>
                  </w:tcBorders>
                  <w:tcMar>
                    <w:top w:w="200" w:type="dxa"/>
                    <w:bottom w:w="0" w:type="dxa"/>
                  </w:tcMar>
                </w:tcPr>
                <w:p w14:paraId="0BEE2612" w14:textId="77777777" w:rsidR="003C452A" w:rsidRDefault="000D4404">
                  <w:r>
                    <w:rPr>
                      <w:rFonts w:ascii="Arial" w:eastAsia="Arial" w:hAnsi="Arial" w:cs="Arial"/>
                      <w:b/>
                      <w:sz w:val="20"/>
                    </w:rPr>
                    <w:t>FLSA Status</w:t>
                  </w:r>
                  <w:r>
                    <w:rPr>
                      <w:rFonts w:ascii="Arial" w:eastAsia="Arial" w:hAnsi="Arial" w:cs="Arial"/>
                      <w:b/>
                      <w:sz w:val="20"/>
                    </w:rPr>
                    <w:br/>
                  </w:r>
                  <w:r>
                    <w:rPr>
                      <w:rFonts w:ascii="Arial" w:eastAsia="Arial" w:hAnsi="Arial" w:cs="Arial"/>
                      <w:b/>
                      <w:color w:val="2F6C94"/>
                      <w:sz w:val="26"/>
                    </w:rPr>
                    <w:t>Non Exempt</w:t>
                  </w:r>
                </w:p>
              </w:tc>
              <w:tc>
                <w:tcPr>
                  <w:tcW w:w="3600" w:type="dxa"/>
                  <w:tcBorders>
                    <w:top w:val="nil"/>
                    <w:left w:val="nil"/>
                    <w:bottom w:val="nil"/>
                    <w:right w:val="nil"/>
                  </w:tcBorders>
                  <w:tcMar>
                    <w:top w:w="200" w:type="dxa"/>
                    <w:bottom w:w="0" w:type="dxa"/>
                  </w:tcMar>
                </w:tcPr>
                <w:p w14:paraId="0BEE2613" w14:textId="77777777" w:rsidR="003C452A" w:rsidRDefault="000D4404">
                  <w:r>
                    <w:rPr>
                      <w:rFonts w:ascii="Arial" w:eastAsia="Arial" w:hAnsi="Arial" w:cs="Arial"/>
                      <w:b/>
                      <w:sz w:val="20"/>
                    </w:rPr>
                    <w:t>Job Family</w:t>
                  </w:r>
                  <w:r>
                    <w:rPr>
                      <w:rFonts w:ascii="Arial" w:eastAsia="Arial" w:hAnsi="Arial" w:cs="Arial"/>
                      <w:b/>
                      <w:sz w:val="20"/>
                    </w:rPr>
                    <w:br/>
                  </w:r>
                  <w:r>
                    <w:rPr>
                      <w:rFonts w:ascii="Arial" w:eastAsia="Arial" w:hAnsi="Arial" w:cs="Arial"/>
                      <w:b/>
                      <w:color w:val="2F6C94"/>
                      <w:sz w:val="26"/>
                    </w:rPr>
                    <w:t>Research</w:t>
                  </w:r>
                </w:p>
              </w:tc>
            </w:tr>
            <w:tr w:rsidR="003C452A" w14:paraId="0BEE2616" w14:textId="77777777">
              <w:tc>
                <w:tcPr>
                  <w:tcW w:w="3600" w:type="dxa"/>
                  <w:gridSpan w:val="3"/>
                  <w:tcBorders>
                    <w:top w:val="nil"/>
                    <w:left w:val="nil"/>
                    <w:bottom w:val="nil"/>
                    <w:right w:val="nil"/>
                  </w:tcBorders>
                  <w:tcMar>
                    <w:top w:w="200" w:type="dxa"/>
                    <w:bottom w:w="200" w:type="dxa"/>
                  </w:tcMar>
                </w:tcPr>
                <w:p w14:paraId="0BEE2615" w14:textId="77777777" w:rsidR="003C452A" w:rsidRDefault="000D4404">
                  <w:pPr>
                    <w:rPr>
                      <w:b/>
                      <w:color w:val="2F6C94"/>
                      <w:sz w:val="26"/>
                    </w:rPr>
                  </w:pPr>
                  <w:r>
                    <w:rPr>
                      <w:rFonts w:ascii="Arial" w:eastAsia="Arial" w:hAnsi="Arial" w:cs="Arial"/>
                      <w:b/>
                      <w:sz w:val="20"/>
                    </w:rPr>
                    <w:t>Subfamily</w:t>
                  </w:r>
                  <w:r>
                    <w:rPr>
                      <w:rFonts w:ascii="Arial" w:eastAsia="Arial" w:hAnsi="Arial" w:cs="Arial"/>
                      <w:b/>
                      <w:sz w:val="20"/>
                    </w:rPr>
                    <w:br/>
                  </w:r>
                  <w:r>
                    <w:rPr>
                      <w:rFonts w:ascii="Arial" w:eastAsia="Arial" w:hAnsi="Arial" w:cs="Arial"/>
                      <w:b/>
                      <w:color w:val="2F6C94"/>
                      <w:sz w:val="26"/>
                    </w:rPr>
                    <w:t>Research</w:t>
                  </w:r>
                </w:p>
              </w:tc>
            </w:tr>
          </w:tbl>
          <w:p w14:paraId="0BEE2617" w14:textId="77777777" w:rsidR="003C452A" w:rsidRDefault="003C452A"/>
        </w:tc>
      </w:tr>
    </w:tbl>
    <w:p w14:paraId="0BEE2619" w14:textId="77777777" w:rsidR="003C452A" w:rsidRDefault="003C452A">
      <w:pPr>
        <w:rPr>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3C452A" w14:paraId="0BEE261B" w14:textId="77777777">
        <w:tc>
          <w:tcPr>
            <w:tcW w:w="10823" w:type="dxa"/>
            <w:shd w:val="solid" w:color="F0F1F1" w:fill="F0F1F1"/>
            <w:tcMar>
              <w:top w:w="140" w:type="dxa"/>
              <w:left w:w="100" w:type="dxa"/>
              <w:bottom w:w="140" w:type="dxa"/>
              <w:right w:w="100" w:type="dxa"/>
            </w:tcMar>
          </w:tcPr>
          <w:p w14:paraId="0BEE261A" w14:textId="77777777" w:rsidR="003C452A" w:rsidRDefault="000D4404">
            <w:r>
              <w:rPr>
                <w:rFonts w:ascii="Arial" w:eastAsia="Arial" w:hAnsi="Arial" w:cs="Arial"/>
                <w:b/>
                <w:bCs/>
                <w:color w:val="2F6C94"/>
              </w:rPr>
              <w:t>Position Purpose</w:t>
            </w:r>
          </w:p>
        </w:tc>
      </w:tr>
      <w:tr w:rsidR="003C452A" w14:paraId="0BEE2621"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3C452A" w14:paraId="0BEE261F"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3C452A" w14:paraId="0BEE261D" w14:textId="77777777">
                    <w:tc>
                      <w:tcPr>
                        <w:tcW w:w="5000" w:type="pct"/>
                        <w:tcBorders>
                          <w:top w:val="nil"/>
                          <w:left w:val="nil"/>
                          <w:bottom w:val="nil"/>
                          <w:right w:val="nil"/>
                        </w:tcBorders>
                      </w:tcPr>
                      <w:p w14:paraId="0BEE261C" w14:textId="77777777" w:rsidR="003C452A" w:rsidRDefault="000D4404">
                        <w:r>
                          <w:rPr>
                            <w:rFonts w:ascii="Arial" w:eastAsia="Arial" w:hAnsi="Arial" w:cs="Arial"/>
                          </w:rPr>
                          <w:t>Serves in a developing capacity within Dartmouth College's Research Staff area, learning foundational skills in work that involves providing research activities through various roles contributing to the execution and coordination of research projects across different domains and disciplines.</w:t>
                        </w:r>
                      </w:p>
                    </w:tc>
                  </w:tr>
                </w:tbl>
                <w:p w14:paraId="0BEE261E" w14:textId="77777777" w:rsidR="003C452A" w:rsidRDefault="003C452A"/>
              </w:tc>
            </w:tr>
          </w:tbl>
          <w:p w14:paraId="0BEE2620" w14:textId="77777777" w:rsidR="003C452A" w:rsidRDefault="003C452A"/>
        </w:tc>
      </w:tr>
    </w:tbl>
    <w:p w14:paraId="0BEE2622" w14:textId="77777777" w:rsidR="003C452A" w:rsidRDefault="003C452A">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3C452A" w14:paraId="0BEE2624" w14:textId="77777777">
        <w:tc>
          <w:tcPr>
            <w:tcW w:w="10823" w:type="dxa"/>
            <w:shd w:val="solid" w:color="F0F1F1" w:fill="F0F1F1"/>
            <w:tcMar>
              <w:top w:w="140" w:type="dxa"/>
              <w:left w:w="100" w:type="dxa"/>
              <w:bottom w:w="140" w:type="dxa"/>
              <w:right w:w="100" w:type="dxa"/>
            </w:tcMar>
          </w:tcPr>
          <w:p w14:paraId="0BEE2623" w14:textId="77777777" w:rsidR="003C452A" w:rsidRDefault="000D4404">
            <w:r>
              <w:rPr>
                <w:rFonts w:ascii="Arial" w:eastAsia="Arial" w:hAnsi="Arial" w:cs="Arial"/>
                <w:b/>
                <w:bCs/>
                <w:color w:val="2F6C94"/>
              </w:rPr>
              <w:t>Key Accountabilities</w:t>
            </w:r>
          </w:p>
        </w:tc>
      </w:tr>
      <w:tr w:rsidR="003C452A" w14:paraId="0BEE263A"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3C452A" w14:paraId="0BEE2638"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1"/>
                    <w:gridCol w:w="2093"/>
                  </w:tblGrid>
                  <w:tr w:rsidR="003C452A" w14:paraId="0BEE2627" w14:textId="77777777">
                    <w:tc>
                      <w:tcPr>
                        <w:tcW w:w="4000" w:type="pct"/>
                        <w:tcBorders>
                          <w:top w:val="nil"/>
                          <w:left w:val="nil"/>
                          <w:bottom w:val="single" w:sz="2" w:space="0" w:color="D3D3D3"/>
                          <w:right w:val="nil"/>
                        </w:tcBorders>
                        <w:tcMar>
                          <w:top w:w="100" w:type="dxa"/>
                          <w:bottom w:w="100" w:type="dxa"/>
                        </w:tcMar>
                      </w:tcPr>
                      <w:p w14:paraId="0BEE2625" w14:textId="77777777" w:rsidR="003C452A" w:rsidRDefault="000D4404">
                        <w:r>
                          <w:rPr>
                            <w:rFonts w:ascii="Arial" w:eastAsia="Arial" w:hAnsi="Arial" w:cs="Arial"/>
                            <w:b/>
                          </w:rPr>
                          <w:t>Description</w:t>
                        </w:r>
                      </w:p>
                    </w:tc>
                    <w:tc>
                      <w:tcPr>
                        <w:tcW w:w="1000" w:type="pct"/>
                        <w:tcBorders>
                          <w:top w:val="nil"/>
                          <w:left w:val="nil"/>
                          <w:bottom w:val="single" w:sz="2" w:space="0" w:color="D3D3D3"/>
                          <w:right w:val="nil"/>
                        </w:tcBorders>
                        <w:tcMar>
                          <w:top w:w="100" w:type="dxa"/>
                          <w:bottom w:w="100" w:type="dxa"/>
                        </w:tcMar>
                      </w:tcPr>
                      <w:p w14:paraId="0BEE2626" w14:textId="77777777" w:rsidR="003C452A" w:rsidRDefault="000D4404">
                        <w:r>
                          <w:rPr>
                            <w:rFonts w:ascii="Arial" w:eastAsia="Arial" w:hAnsi="Arial" w:cs="Arial"/>
                            <w:b/>
                          </w:rPr>
                          <w:t>% of Time Spent</w:t>
                        </w:r>
                      </w:p>
                    </w:tc>
                  </w:tr>
                  <w:tr w:rsidR="003C452A" w14:paraId="0BEE262A" w14:textId="77777777">
                    <w:tc>
                      <w:tcPr>
                        <w:tcW w:w="4000" w:type="pct"/>
                        <w:tcBorders>
                          <w:top w:val="nil"/>
                          <w:left w:val="nil"/>
                          <w:bottom w:val="single" w:sz="4" w:space="0" w:color="D3D3D3"/>
                          <w:right w:val="nil"/>
                        </w:tcBorders>
                      </w:tcPr>
                      <w:p w14:paraId="0BEE2628" w14:textId="77777777" w:rsidR="003C452A" w:rsidRDefault="000D4404">
                        <w:pPr>
                          <w:pStyle w:val="ulli"/>
                          <w:numPr>
                            <w:ilvl w:val="0"/>
                            <w:numId w:val="1"/>
                          </w:numPr>
                          <w:rPr>
                            <w:rFonts w:ascii="Arial" w:eastAsia="Arial" w:hAnsi="Arial" w:cs="Arial"/>
                          </w:rPr>
                        </w:pPr>
                        <w:r>
                          <w:rPr>
                            <w:rFonts w:ascii="Arial" w:eastAsia="Arial" w:hAnsi="Arial" w:cs="Arial"/>
                          </w:rPr>
                          <w:t>Assists with research staff program coordination, administrative support, and operational functions under senior staff direction.</w:t>
                        </w:r>
                      </w:p>
                    </w:tc>
                    <w:tc>
                      <w:tcPr>
                        <w:tcW w:w="1000" w:type="pct"/>
                        <w:tcBorders>
                          <w:top w:val="nil"/>
                          <w:left w:val="nil"/>
                          <w:bottom w:val="single" w:sz="4" w:space="0" w:color="D3D3D3"/>
                          <w:right w:val="nil"/>
                        </w:tcBorders>
                      </w:tcPr>
                      <w:p w14:paraId="0BEE2629" w14:textId="77777777" w:rsidR="003C452A" w:rsidRDefault="000D4404">
                        <w:r>
                          <w:rPr>
                            <w:rFonts w:ascii="Arial" w:eastAsia="Arial" w:hAnsi="Arial" w:cs="Arial"/>
                          </w:rPr>
                          <w:t>30%</w:t>
                        </w:r>
                      </w:p>
                    </w:tc>
                  </w:tr>
                  <w:tr w:rsidR="003C452A" w14:paraId="0BEE262D" w14:textId="77777777">
                    <w:tc>
                      <w:tcPr>
                        <w:tcW w:w="4000" w:type="pct"/>
                        <w:tcBorders>
                          <w:top w:val="nil"/>
                          <w:left w:val="nil"/>
                          <w:bottom w:val="single" w:sz="4" w:space="0" w:color="D3D3D3"/>
                          <w:right w:val="nil"/>
                        </w:tcBorders>
                      </w:tcPr>
                      <w:p w14:paraId="0BEE262B" w14:textId="77777777" w:rsidR="003C452A" w:rsidRDefault="000D4404">
                        <w:pPr>
                          <w:pStyle w:val="ulli"/>
                          <w:numPr>
                            <w:ilvl w:val="0"/>
                            <w:numId w:val="2"/>
                          </w:numPr>
                          <w:rPr>
                            <w:rFonts w:ascii="Arial" w:eastAsia="Arial" w:hAnsi="Arial" w:cs="Arial"/>
                          </w:rPr>
                        </w:pPr>
                        <w:r>
                          <w:rPr>
                            <w:rFonts w:ascii="Arial" w:eastAsia="Arial" w:hAnsi="Arial" w:cs="Arial"/>
                          </w:rPr>
                          <w:t>Supports research staff activities including documentation, data management, and routine communications.</w:t>
                        </w:r>
                      </w:p>
                    </w:tc>
                    <w:tc>
                      <w:tcPr>
                        <w:tcW w:w="1000" w:type="pct"/>
                        <w:tcBorders>
                          <w:top w:val="nil"/>
                          <w:left w:val="nil"/>
                          <w:bottom w:val="single" w:sz="4" w:space="0" w:color="D3D3D3"/>
                          <w:right w:val="nil"/>
                        </w:tcBorders>
                      </w:tcPr>
                      <w:p w14:paraId="0BEE262C" w14:textId="77777777" w:rsidR="003C452A" w:rsidRDefault="000D4404">
                        <w:r>
                          <w:rPr>
                            <w:rFonts w:ascii="Arial" w:eastAsia="Arial" w:hAnsi="Arial" w:cs="Arial"/>
                          </w:rPr>
                          <w:t>25%</w:t>
                        </w:r>
                      </w:p>
                    </w:tc>
                  </w:tr>
                  <w:tr w:rsidR="003C452A" w14:paraId="0BEE2630" w14:textId="77777777">
                    <w:tc>
                      <w:tcPr>
                        <w:tcW w:w="4000" w:type="pct"/>
                        <w:tcBorders>
                          <w:top w:val="nil"/>
                          <w:left w:val="nil"/>
                          <w:bottom w:val="single" w:sz="4" w:space="0" w:color="D3D3D3"/>
                          <w:right w:val="nil"/>
                        </w:tcBorders>
                      </w:tcPr>
                      <w:p w14:paraId="0BEE262E" w14:textId="77777777" w:rsidR="003C452A" w:rsidRDefault="000D4404">
                        <w:pPr>
                          <w:pStyle w:val="ulli"/>
                          <w:numPr>
                            <w:ilvl w:val="0"/>
                            <w:numId w:val="3"/>
                          </w:numPr>
                          <w:rPr>
                            <w:rFonts w:ascii="Arial" w:eastAsia="Arial" w:hAnsi="Arial" w:cs="Arial"/>
                          </w:rPr>
                        </w:pPr>
                        <w:r>
                          <w:rPr>
                            <w:rFonts w:ascii="Arial" w:eastAsia="Arial" w:hAnsi="Arial" w:cs="Arial"/>
                          </w:rPr>
                          <w:t>Assists with events, meetings, and special research staff initiatives as assigned.</w:t>
                        </w:r>
                      </w:p>
                    </w:tc>
                    <w:tc>
                      <w:tcPr>
                        <w:tcW w:w="1000" w:type="pct"/>
                        <w:tcBorders>
                          <w:top w:val="nil"/>
                          <w:left w:val="nil"/>
                          <w:bottom w:val="single" w:sz="4" w:space="0" w:color="D3D3D3"/>
                          <w:right w:val="nil"/>
                        </w:tcBorders>
                      </w:tcPr>
                      <w:p w14:paraId="0BEE262F" w14:textId="77777777" w:rsidR="003C452A" w:rsidRDefault="000D4404">
                        <w:r>
                          <w:rPr>
                            <w:rFonts w:ascii="Arial" w:eastAsia="Arial" w:hAnsi="Arial" w:cs="Arial"/>
                          </w:rPr>
                          <w:t>20%</w:t>
                        </w:r>
                      </w:p>
                    </w:tc>
                  </w:tr>
                  <w:tr w:rsidR="003C452A" w14:paraId="0BEE2633" w14:textId="77777777">
                    <w:tc>
                      <w:tcPr>
                        <w:tcW w:w="4000" w:type="pct"/>
                        <w:tcBorders>
                          <w:top w:val="nil"/>
                          <w:left w:val="nil"/>
                          <w:bottom w:val="single" w:sz="4" w:space="0" w:color="D3D3D3"/>
                          <w:right w:val="nil"/>
                        </w:tcBorders>
                      </w:tcPr>
                      <w:p w14:paraId="0BEE2631" w14:textId="77777777" w:rsidR="003C452A" w:rsidRDefault="000D4404">
                        <w:pPr>
                          <w:pStyle w:val="ulli"/>
                          <w:numPr>
                            <w:ilvl w:val="0"/>
                            <w:numId w:val="4"/>
                          </w:numPr>
                          <w:rPr>
                            <w:rFonts w:ascii="Arial" w:eastAsia="Arial" w:hAnsi="Arial" w:cs="Arial"/>
                          </w:rPr>
                        </w:pPr>
                        <w:r>
                          <w:rPr>
                            <w:rFonts w:ascii="Arial" w:eastAsia="Arial" w:hAnsi="Arial" w:cs="Arial"/>
                          </w:rPr>
                          <w:t>Maintains accurate records, files, and documentation in compliance with institutional standards.</w:t>
                        </w:r>
                      </w:p>
                    </w:tc>
                    <w:tc>
                      <w:tcPr>
                        <w:tcW w:w="1000" w:type="pct"/>
                        <w:tcBorders>
                          <w:top w:val="nil"/>
                          <w:left w:val="nil"/>
                          <w:bottom w:val="single" w:sz="4" w:space="0" w:color="D3D3D3"/>
                          <w:right w:val="nil"/>
                        </w:tcBorders>
                      </w:tcPr>
                      <w:p w14:paraId="0BEE2632" w14:textId="77777777" w:rsidR="003C452A" w:rsidRDefault="000D4404">
                        <w:r>
                          <w:rPr>
                            <w:rFonts w:ascii="Arial" w:eastAsia="Arial" w:hAnsi="Arial" w:cs="Arial"/>
                          </w:rPr>
                          <w:t>15%</w:t>
                        </w:r>
                      </w:p>
                    </w:tc>
                  </w:tr>
                  <w:tr w:rsidR="003C452A" w14:paraId="0BEE2636" w14:textId="77777777">
                    <w:tc>
                      <w:tcPr>
                        <w:tcW w:w="4000" w:type="pct"/>
                        <w:tcBorders>
                          <w:top w:val="nil"/>
                          <w:left w:val="nil"/>
                          <w:bottom w:val="nil"/>
                          <w:right w:val="nil"/>
                        </w:tcBorders>
                      </w:tcPr>
                      <w:p w14:paraId="0BEE2634" w14:textId="77777777" w:rsidR="003C452A" w:rsidRDefault="000D4404">
                        <w:pPr>
                          <w:pStyle w:val="ulli"/>
                          <w:numPr>
                            <w:ilvl w:val="0"/>
                            <w:numId w:val="5"/>
                          </w:numPr>
                          <w:rPr>
                            <w:rFonts w:ascii="Arial" w:eastAsia="Arial" w:hAnsi="Arial" w:cs="Arial"/>
                          </w:rPr>
                        </w:pPr>
                        <w:r>
                          <w:rPr>
                            <w:rFonts w:ascii="Arial" w:eastAsia="Arial" w:hAnsi="Arial" w:cs="Arial"/>
                          </w:rPr>
                          <w:t>Participates in professional development and Research Staff program training.</w:t>
                        </w:r>
                      </w:p>
                    </w:tc>
                    <w:tc>
                      <w:tcPr>
                        <w:tcW w:w="1000" w:type="pct"/>
                        <w:tcBorders>
                          <w:top w:val="nil"/>
                          <w:left w:val="nil"/>
                          <w:bottom w:val="nil"/>
                          <w:right w:val="nil"/>
                        </w:tcBorders>
                      </w:tcPr>
                      <w:p w14:paraId="0BEE2635" w14:textId="77777777" w:rsidR="003C452A" w:rsidRDefault="000D4404">
                        <w:r>
                          <w:rPr>
                            <w:rFonts w:ascii="Arial" w:eastAsia="Arial" w:hAnsi="Arial" w:cs="Arial"/>
                          </w:rPr>
                          <w:t>10%</w:t>
                        </w:r>
                      </w:p>
                    </w:tc>
                  </w:tr>
                </w:tbl>
                <w:p w14:paraId="0BEE2637" w14:textId="77777777" w:rsidR="003C452A" w:rsidRDefault="003C452A"/>
              </w:tc>
            </w:tr>
          </w:tbl>
          <w:p w14:paraId="0BEE2639" w14:textId="77777777" w:rsidR="003C452A" w:rsidRDefault="003C452A"/>
        </w:tc>
      </w:tr>
      <w:tr w:rsidR="003C452A" w14:paraId="0BEE2640"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3C452A" w14:paraId="0BEE263E"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3C452A" w14:paraId="0BEE263C" w14:textId="77777777">
                    <w:tc>
                      <w:tcPr>
                        <w:tcW w:w="5000" w:type="pct"/>
                        <w:tcBorders>
                          <w:top w:val="nil"/>
                          <w:left w:val="nil"/>
                          <w:bottom w:val="nil"/>
                          <w:right w:val="nil"/>
                        </w:tcBorders>
                      </w:tcPr>
                      <w:p w14:paraId="0BEE263B" w14:textId="77777777" w:rsidR="003C452A" w:rsidRDefault="000D4404">
                        <w:pPr>
                          <w:pStyle w:val="p"/>
                        </w:pPr>
                        <w:r>
                          <w:rPr>
                            <w:rFonts w:ascii="Arial" w:eastAsia="Arial" w:hAnsi="Arial" w:cs="Arial"/>
                            <w:i/>
                            <w:iCs/>
                          </w:rPr>
                          <w:t>Performs other duties as required.</w:t>
                        </w:r>
                      </w:p>
                    </w:tc>
                  </w:tr>
                </w:tbl>
                <w:p w14:paraId="0BEE263D" w14:textId="77777777" w:rsidR="003C452A" w:rsidRDefault="003C452A"/>
              </w:tc>
            </w:tr>
          </w:tbl>
          <w:p w14:paraId="0BEE263F" w14:textId="77777777" w:rsidR="003C452A" w:rsidRDefault="003C452A"/>
        </w:tc>
      </w:tr>
    </w:tbl>
    <w:p w14:paraId="0BEE2641" w14:textId="77777777" w:rsidR="003C452A" w:rsidRDefault="003C452A">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3C452A" w14:paraId="0BEE2643" w14:textId="77777777">
        <w:tc>
          <w:tcPr>
            <w:tcW w:w="10823" w:type="dxa"/>
            <w:shd w:val="solid" w:color="F0F1F1" w:fill="F0F1F1"/>
            <w:tcMar>
              <w:top w:w="140" w:type="dxa"/>
              <w:left w:w="100" w:type="dxa"/>
              <w:bottom w:w="140" w:type="dxa"/>
              <w:right w:w="100" w:type="dxa"/>
            </w:tcMar>
          </w:tcPr>
          <w:p w14:paraId="0BEE2642" w14:textId="77777777" w:rsidR="003C452A" w:rsidRDefault="000D4404">
            <w:r>
              <w:rPr>
                <w:rFonts w:ascii="Arial" w:eastAsia="Arial" w:hAnsi="Arial" w:cs="Arial"/>
                <w:b/>
                <w:bCs/>
                <w:color w:val="2F6C94"/>
              </w:rPr>
              <w:t>Minimum Qualifications</w:t>
            </w:r>
          </w:p>
        </w:tc>
      </w:tr>
      <w:tr w:rsidR="003C452A" w14:paraId="0BEE2649"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3C452A" w14:paraId="0BEE2647"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3C452A" w14:paraId="0BEE2645" w14:textId="77777777">
                    <w:tc>
                      <w:tcPr>
                        <w:tcW w:w="5000" w:type="pct"/>
                        <w:tcBorders>
                          <w:top w:val="nil"/>
                          <w:left w:val="nil"/>
                          <w:bottom w:val="nil"/>
                          <w:right w:val="nil"/>
                        </w:tcBorders>
                      </w:tcPr>
                      <w:p w14:paraId="0BEE2644" w14:textId="2B8D7068" w:rsidR="003C452A" w:rsidRDefault="000D4404">
                        <w:pPr>
                          <w:pStyle w:val="ulli"/>
                          <w:numPr>
                            <w:ilvl w:val="0"/>
                            <w:numId w:val="6"/>
                          </w:numPr>
                          <w:rPr>
                            <w:rFonts w:ascii="Arial" w:eastAsia="Arial" w:hAnsi="Arial" w:cs="Arial"/>
                          </w:rPr>
                        </w:pPr>
                        <w:r>
                          <w:rPr>
                            <w:rFonts w:ascii="Arial" w:eastAsia="Arial" w:hAnsi="Arial" w:cs="Arial"/>
                          </w:rPr>
                          <w:t>Bachelor's degree or equivalent combination of education and experience</w:t>
                        </w:r>
                        <w:r w:rsidR="00614688">
                          <w:rPr>
                            <w:rFonts w:ascii="Arial" w:eastAsia="Arial" w:hAnsi="Arial" w:cs="Arial"/>
                          </w:rPr>
                          <w:t>;</w:t>
                        </w:r>
                        <w:r>
                          <w:rPr>
                            <w:rFonts w:ascii="Arial" w:eastAsia="Arial" w:hAnsi="Arial" w:cs="Arial"/>
                          </w:rPr>
                          <w:t xml:space="preserve"> Requires 0 to 2 years of research staff or related experience.</w:t>
                        </w:r>
                      </w:p>
                    </w:tc>
                  </w:tr>
                </w:tbl>
                <w:p w14:paraId="0BEE2646" w14:textId="77777777" w:rsidR="003C452A" w:rsidRDefault="003C452A"/>
              </w:tc>
            </w:tr>
          </w:tbl>
          <w:p w14:paraId="0BEE2648" w14:textId="77777777" w:rsidR="003C452A" w:rsidRDefault="003C452A"/>
        </w:tc>
      </w:tr>
    </w:tbl>
    <w:p w14:paraId="0BEE264A" w14:textId="77777777" w:rsidR="003C452A" w:rsidRDefault="003C452A">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3C452A" w14:paraId="0BEE264C" w14:textId="77777777">
        <w:tc>
          <w:tcPr>
            <w:tcW w:w="10823" w:type="dxa"/>
            <w:shd w:val="solid" w:color="F0F1F1" w:fill="F0F1F1"/>
            <w:tcMar>
              <w:top w:w="140" w:type="dxa"/>
              <w:left w:w="100" w:type="dxa"/>
              <w:bottom w:w="140" w:type="dxa"/>
              <w:right w:w="100" w:type="dxa"/>
            </w:tcMar>
          </w:tcPr>
          <w:p w14:paraId="0BEE264B" w14:textId="77777777" w:rsidR="003C452A" w:rsidRDefault="000D4404">
            <w:r>
              <w:rPr>
                <w:rFonts w:ascii="Arial" w:eastAsia="Arial" w:hAnsi="Arial" w:cs="Arial"/>
                <w:b/>
                <w:bCs/>
                <w:color w:val="2F6C94"/>
              </w:rPr>
              <w:t>Preferred Qualifications</w:t>
            </w:r>
          </w:p>
        </w:tc>
      </w:tr>
      <w:tr w:rsidR="003C452A" w14:paraId="0BEE2652"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3C452A" w14:paraId="0BEE2650" w14:textId="77777777">
              <w:tc>
                <w:tcPr>
                  <w:tcW w:w="1082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4"/>
                  </w:tblGrid>
                  <w:tr w:rsidR="003C452A" w14:paraId="0BEE264E" w14:textId="77777777">
                    <w:tc>
                      <w:tcPr>
                        <w:tcW w:w="5000" w:type="pct"/>
                        <w:tcBorders>
                          <w:top w:val="nil"/>
                          <w:left w:val="nil"/>
                          <w:bottom w:val="nil"/>
                          <w:right w:val="nil"/>
                        </w:tcBorders>
                      </w:tcPr>
                      <w:p w14:paraId="0BEE264D" w14:textId="77777777" w:rsidR="003C452A" w:rsidRDefault="000D4404">
                        <w:pPr>
                          <w:pStyle w:val="ulli"/>
                          <w:numPr>
                            <w:ilvl w:val="0"/>
                            <w:numId w:val="7"/>
                          </w:numPr>
                          <w:rPr>
                            <w:rFonts w:ascii="Arial" w:eastAsia="Arial" w:hAnsi="Arial" w:cs="Arial"/>
                          </w:rPr>
                        </w:pPr>
                        <w:r>
                          <w:rPr>
                            <w:rFonts w:ascii="Arial" w:eastAsia="Arial" w:hAnsi="Arial" w:cs="Arial"/>
                          </w:rPr>
                          <w:lastRenderedPageBreak/>
                          <w:t>Experience in research staff at a higher education institution.</w:t>
                        </w:r>
                      </w:p>
                    </w:tc>
                  </w:tr>
                </w:tbl>
                <w:p w14:paraId="0BEE264F" w14:textId="77777777" w:rsidR="003C452A" w:rsidRDefault="003C452A"/>
              </w:tc>
            </w:tr>
          </w:tbl>
          <w:p w14:paraId="0BEE2651" w14:textId="77777777" w:rsidR="003C452A" w:rsidRDefault="003C452A"/>
        </w:tc>
      </w:tr>
    </w:tbl>
    <w:p w14:paraId="0BEE2653" w14:textId="77777777" w:rsidR="003C452A" w:rsidRDefault="003C452A">
      <w:pPr>
        <w:rPr>
          <w:color w:val="2F6C94"/>
          <w:sz w:val="28"/>
        </w:rPr>
      </w:pPr>
    </w:p>
    <w:tbl>
      <w:tblPr>
        <w:tblW w:w="5000" w:type="pct"/>
        <w:tblBorders>
          <w:top w:val="single" w:sz="8" w:space="0" w:color="D3D3D3"/>
          <w:left w:val="single" w:sz="8" w:space="0" w:color="D3D3D3"/>
          <w:bottom w:val="single" w:sz="8" w:space="0" w:color="D3D3D3"/>
          <w:right w:val="single" w:sz="8" w:space="0" w:color="D3D3D3"/>
          <w:insideH w:val="single" w:sz="8" w:space="0" w:color="D3D3D3"/>
          <w:insideV w:val="single" w:sz="8" w:space="0" w:color="D3D3D3"/>
        </w:tblBorders>
        <w:tblLayout w:type="fixed"/>
        <w:tblLook w:val="04A0" w:firstRow="1" w:lastRow="0" w:firstColumn="1" w:lastColumn="0" w:noHBand="0" w:noVBand="1"/>
      </w:tblPr>
      <w:tblGrid>
        <w:gridCol w:w="11000"/>
      </w:tblGrid>
      <w:tr w:rsidR="003C452A" w14:paraId="0BEE2655" w14:textId="77777777">
        <w:tc>
          <w:tcPr>
            <w:tcW w:w="10823" w:type="dxa"/>
            <w:shd w:val="solid" w:color="F0F1F1" w:fill="F0F1F1"/>
            <w:tcMar>
              <w:top w:w="140" w:type="dxa"/>
              <w:left w:w="100" w:type="dxa"/>
              <w:bottom w:w="140" w:type="dxa"/>
              <w:right w:w="100" w:type="dxa"/>
            </w:tcMar>
          </w:tcPr>
          <w:p w14:paraId="0BEE2654" w14:textId="77777777" w:rsidR="003C452A" w:rsidRDefault="003C452A"/>
        </w:tc>
      </w:tr>
      <w:tr w:rsidR="003C452A" w14:paraId="0BEE265D" w14:textId="77777777">
        <w:tc>
          <w:tcPr>
            <w:tcW w:w="10823" w:type="dxa"/>
            <w:tcMar>
              <w:top w:w="200" w:type="dxa"/>
              <w:left w:w="160" w:type="dxa"/>
              <w:bottom w:w="200" w:type="dxa"/>
              <w:right w:w="160" w:type="dxa"/>
            </w:tcMar>
          </w:tcPr>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10680"/>
            </w:tblGrid>
            <w:tr w:rsidR="003C452A" w14:paraId="0BEE2657" w14:textId="77777777">
              <w:tc>
                <w:tcPr>
                  <w:tcW w:w="10823" w:type="dxa"/>
                  <w:tcMar>
                    <w:top w:w="0" w:type="dxa"/>
                    <w:left w:w="100" w:type="dxa"/>
                    <w:bottom w:w="20" w:type="dxa"/>
                    <w:right w:w="100" w:type="dxa"/>
                  </w:tcMar>
                </w:tcPr>
                <w:p w14:paraId="0BEE2656" w14:textId="77777777" w:rsidR="003C452A" w:rsidRDefault="000D4404">
                  <w:r>
                    <w:rPr>
                      <w:rFonts w:ascii="Arial" w:eastAsia="Arial" w:hAnsi="Arial" w:cs="Arial"/>
                      <w:b/>
                      <w:bCs/>
                    </w:rPr>
                    <w:t>Reporting</w:t>
                  </w:r>
                </w:p>
              </w:tc>
            </w:tr>
            <w:tr w:rsidR="003C452A" w14:paraId="0BEE265B" w14:textId="77777777">
              <w:tc>
                <w:tcPr>
                  <w:tcW w:w="10823" w:type="dxa"/>
                  <w:tcMar>
                    <w:top w:w="0" w:type="dxa"/>
                    <w:left w:w="100" w:type="dxa"/>
                    <w:bottom w:w="20" w:type="dxa"/>
                    <w:right w:w="10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0"/>
                  </w:tblGrid>
                  <w:tr w:rsidR="003C452A" w14:paraId="0BEE2659" w14:textId="77777777">
                    <w:tc>
                      <w:tcPr>
                        <w:tcW w:w="5000" w:type="pct"/>
                        <w:tcBorders>
                          <w:top w:val="nil"/>
                          <w:left w:val="nil"/>
                          <w:bottom w:val="nil"/>
                          <w:right w:val="nil"/>
                        </w:tcBorders>
                      </w:tcPr>
                      <w:p w14:paraId="0BEE2658" w14:textId="4D2E5341" w:rsidR="003C452A" w:rsidRDefault="000D4404">
                        <w:r>
                          <w:rPr>
                            <w:rFonts w:ascii="Arial" w:eastAsia="Arial" w:hAnsi="Arial" w:cs="Arial"/>
                          </w:rPr>
                          <w:t>Typically reports to a manager or director</w:t>
                        </w:r>
                        <w:r w:rsidR="00B36FF7">
                          <w:rPr>
                            <w:rFonts w:ascii="Arial" w:eastAsia="Arial" w:hAnsi="Arial" w:cs="Arial"/>
                          </w:rPr>
                          <w:t>.</w:t>
                        </w:r>
                      </w:p>
                    </w:tc>
                  </w:tr>
                </w:tbl>
                <w:p w14:paraId="0BEE265A" w14:textId="77777777" w:rsidR="003C452A" w:rsidRDefault="003C452A"/>
              </w:tc>
            </w:tr>
          </w:tbl>
          <w:p w14:paraId="0BEE265C" w14:textId="77777777" w:rsidR="003C452A" w:rsidRDefault="003C452A"/>
        </w:tc>
      </w:tr>
    </w:tbl>
    <w:p w14:paraId="0BEE265E" w14:textId="77777777" w:rsidR="003C452A" w:rsidRDefault="003C452A">
      <w:pPr>
        <w:rPr>
          <w:color w:val="2F6C94"/>
        </w:rPr>
      </w:pPr>
    </w:p>
    <w:sectPr w:rsidR="003C452A">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8A4C3" w14:textId="77777777" w:rsidR="009862AB" w:rsidRDefault="009862AB">
      <w:r>
        <w:separator/>
      </w:r>
    </w:p>
  </w:endnote>
  <w:endnote w:type="continuationSeparator" w:id="0">
    <w:p w14:paraId="7A8B217B" w14:textId="77777777" w:rsidR="009862AB" w:rsidRDefault="0098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E235" w14:textId="77777777" w:rsidR="00B36FF7" w:rsidRDefault="00B36F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8"/>
    </w:tblGrid>
    <w:tr w:rsidR="003C452A" w14:paraId="0BEE2666" w14:textId="77777777">
      <w:tc>
        <w:tcPr>
          <w:tcW w:w="10823" w:type="dxa"/>
          <w:tcBorders>
            <w:top w:val="nil"/>
            <w:left w:val="nil"/>
            <w:bottom w:val="nil"/>
            <w:right w:val="nil"/>
          </w:tcBorders>
          <w:tcMar>
            <w:top w:w="200" w:type="dxa"/>
            <w:left w:w="0"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gridCol w:w="3600"/>
          </w:tblGrid>
          <w:tr w:rsidR="003C452A" w14:paraId="0BEE2664" w14:textId="77777777">
            <w:tc>
              <w:tcPr>
                <w:tcW w:w="3600" w:type="dxa"/>
                <w:tcBorders>
                  <w:top w:val="nil"/>
                  <w:left w:val="nil"/>
                  <w:bottom w:val="nil"/>
                  <w:right w:val="nil"/>
                </w:tcBorders>
                <w:tcMar>
                  <w:top w:w="200" w:type="dxa"/>
                  <w:left w:w="0" w:type="dxa"/>
                </w:tcMar>
              </w:tcPr>
              <w:p w14:paraId="0BEE2661" w14:textId="7D9DC91A" w:rsidR="003C452A" w:rsidRDefault="003C452A">
                <w:pPr>
                  <w:rPr>
                    <w:color w:val="808080"/>
                  </w:rPr>
                </w:pPr>
              </w:p>
            </w:tc>
            <w:tc>
              <w:tcPr>
                <w:tcW w:w="3600" w:type="dxa"/>
                <w:tcBorders>
                  <w:top w:val="nil"/>
                  <w:left w:val="nil"/>
                  <w:bottom w:val="nil"/>
                  <w:right w:val="nil"/>
                </w:tcBorders>
                <w:tcMar>
                  <w:top w:w="200" w:type="dxa"/>
                  <w:left w:w="0" w:type="dxa"/>
                </w:tcMar>
              </w:tcPr>
              <w:p w14:paraId="0BEE2662" w14:textId="2AD662EC" w:rsidR="003C452A" w:rsidRDefault="003C452A">
                <w:pPr>
                  <w:jc w:val="center"/>
                  <w:rPr>
                    <w:color w:val="808080"/>
                  </w:rPr>
                </w:pPr>
              </w:p>
            </w:tc>
            <w:tc>
              <w:tcPr>
                <w:tcW w:w="3600" w:type="dxa"/>
                <w:tcBorders>
                  <w:top w:val="nil"/>
                  <w:left w:val="nil"/>
                  <w:bottom w:val="nil"/>
                  <w:right w:val="nil"/>
                </w:tcBorders>
                <w:tcMar>
                  <w:top w:w="200" w:type="dxa"/>
                  <w:left w:w="0" w:type="dxa"/>
                </w:tcMar>
              </w:tcPr>
              <w:p w14:paraId="0BEE2663" w14:textId="55048E5D" w:rsidR="003C452A" w:rsidRDefault="003C452A">
                <w:pPr>
                  <w:jc w:val="right"/>
                  <w:rPr>
                    <w:color w:val="808080"/>
                  </w:rPr>
                </w:pPr>
              </w:p>
            </w:tc>
          </w:tr>
        </w:tbl>
        <w:p w14:paraId="0BEE2665" w14:textId="77777777" w:rsidR="003C452A" w:rsidRDefault="003C452A"/>
      </w:tc>
    </w:tr>
  </w:tbl>
  <w:p w14:paraId="0BEE2667" w14:textId="77777777" w:rsidR="003C452A" w:rsidRDefault="003C452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7111" w14:textId="77777777" w:rsidR="00B36FF7" w:rsidRDefault="00B3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C50CE" w14:textId="77777777" w:rsidR="009862AB" w:rsidRDefault="009862AB">
      <w:r>
        <w:separator/>
      </w:r>
    </w:p>
  </w:footnote>
  <w:footnote w:type="continuationSeparator" w:id="0">
    <w:p w14:paraId="037755DB" w14:textId="77777777" w:rsidR="009862AB" w:rsidRDefault="0098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16C3" w14:textId="77777777" w:rsidR="00B36FF7" w:rsidRDefault="00B36F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0FD" w14:textId="77777777" w:rsidR="00B36FF7" w:rsidRDefault="00B36F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5F54" w14:textId="77777777" w:rsidR="00B36FF7" w:rsidRDefault="00B36F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5218B35A">
      <w:start w:val="1"/>
      <w:numFmt w:val="bullet"/>
      <w:lvlText w:val=""/>
      <w:lvlJc w:val="left"/>
      <w:pPr>
        <w:ind w:left="720" w:hanging="360"/>
      </w:pPr>
      <w:rPr>
        <w:rFonts w:ascii="Symbol" w:hAnsi="Symbol"/>
      </w:rPr>
    </w:lvl>
    <w:lvl w:ilvl="1" w:tplc="3AF65D40">
      <w:start w:val="1"/>
      <w:numFmt w:val="bullet"/>
      <w:lvlText w:val="o"/>
      <w:lvlJc w:val="left"/>
      <w:pPr>
        <w:tabs>
          <w:tab w:val="num" w:pos="1440"/>
        </w:tabs>
        <w:ind w:left="1440" w:hanging="360"/>
      </w:pPr>
      <w:rPr>
        <w:rFonts w:ascii="Courier New" w:hAnsi="Courier New"/>
      </w:rPr>
    </w:lvl>
    <w:lvl w:ilvl="2" w:tplc="C4905BC0">
      <w:start w:val="1"/>
      <w:numFmt w:val="bullet"/>
      <w:lvlText w:val=""/>
      <w:lvlJc w:val="left"/>
      <w:pPr>
        <w:tabs>
          <w:tab w:val="num" w:pos="2160"/>
        </w:tabs>
        <w:ind w:left="2160" w:hanging="360"/>
      </w:pPr>
      <w:rPr>
        <w:rFonts w:ascii="Wingdings" w:hAnsi="Wingdings"/>
      </w:rPr>
    </w:lvl>
    <w:lvl w:ilvl="3" w:tplc="613833CE">
      <w:start w:val="1"/>
      <w:numFmt w:val="bullet"/>
      <w:lvlText w:val=""/>
      <w:lvlJc w:val="left"/>
      <w:pPr>
        <w:tabs>
          <w:tab w:val="num" w:pos="2880"/>
        </w:tabs>
        <w:ind w:left="2880" w:hanging="360"/>
      </w:pPr>
      <w:rPr>
        <w:rFonts w:ascii="Symbol" w:hAnsi="Symbol"/>
      </w:rPr>
    </w:lvl>
    <w:lvl w:ilvl="4" w:tplc="B1907060">
      <w:start w:val="1"/>
      <w:numFmt w:val="bullet"/>
      <w:lvlText w:val="o"/>
      <w:lvlJc w:val="left"/>
      <w:pPr>
        <w:tabs>
          <w:tab w:val="num" w:pos="3600"/>
        </w:tabs>
        <w:ind w:left="3600" w:hanging="360"/>
      </w:pPr>
      <w:rPr>
        <w:rFonts w:ascii="Courier New" w:hAnsi="Courier New"/>
      </w:rPr>
    </w:lvl>
    <w:lvl w:ilvl="5" w:tplc="B6CC1E80">
      <w:start w:val="1"/>
      <w:numFmt w:val="bullet"/>
      <w:lvlText w:val=""/>
      <w:lvlJc w:val="left"/>
      <w:pPr>
        <w:tabs>
          <w:tab w:val="num" w:pos="4320"/>
        </w:tabs>
        <w:ind w:left="4320" w:hanging="360"/>
      </w:pPr>
      <w:rPr>
        <w:rFonts w:ascii="Wingdings" w:hAnsi="Wingdings"/>
      </w:rPr>
    </w:lvl>
    <w:lvl w:ilvl="6" w:tplc="5686C606">
      <w:start w:val="1"/>
      <w:numFmt w:val="bullet"/>
      <w:lvlText w:val=""/>
      <w:lvlJc w:val="left"/>
      <w:pPr>
        <w:tabs>
          <w:tab w:val="num" w:pos="5040"/>
        </w:tabs>
        <w:ind w:left="5040" w:hanging="360"/>
      </w:pPr>
      <w:rPr>
        <w:rFonts w:ascii="Symbol" w:hAnsi="Symbol"/>
      </w:rPr>
    </w:lvl>
    <w:lvl w:ilvl="7" w:tplc="6980F480">
      <w:start w:val="1"/>
      <w:numFmt w:val="bullet"/>
      <w:lvlText w:val="o"/>
      <w:lvlJc w:val="left"/>
      <w:pPr>
        <w:tabs>
          <w:tab w:val="num" w:pos="5760"/>
        </w:tabs>
        <w:ind w:left="5760" w:hanging="360"/>
      </w:pPr>
      <w:rPr>
        <w:rFonts w:ascii="Courier New" w:hAnsi="Courier New"/>
      </w:rPr>
    </w:lvl>
    <w:lvl w:ilvl="8" w:tplc="742AFD8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9B0E08B0">
      <w:start w:val="1"/>
      <w:numFmt w:val="bullet"/>
      <w:lvlText w:val=""/>
      <w:lvlJc w:val="left"/>
      <w:pPr>
        <w:ind w:left="720" w:hanging="360"/>
      </w:pPr>
      <w:rPr>
        <w:rFonts w:ascii="Symbol" w:hAnsi="Symbol"/>
      </w:rPr>
    </w:lvl>
    <w:lvl w:ilvl="1" w:tplc="B9C8C3B4">
      <w:start w:val="1"/>
      <w:numFmt w:val="bullet"/>
      <w:lvlText w:val="o"/>
      <w:lvlJc w:val="left"/>
      <w:pPr>
        <w:tabs>
          <w:tab w:val="num" w:pos="1440"/>
        </w:tabs>
        <w:ind w:left="1440" w:hanging="360"/>
      </w:pPr>
      <w:rPr>
        <w:rFonts w:ascii="Courier New" w:hAnsi="Courier New"/>
      </w:rPr>
    </w:lvl>
    <w:lvl w:ilvl="2" w:tplc="5E3235AA">
      <w:start w:val="1"/>
      <w:numFmt w:val="bullet"/>
      <w:lvlText w:val=""/>
      <w:lvlJc w:val="left"/>
      <w:pPr>
        <w:tabs>
          <w:tab w:val="num" w:pos="2160"/>
        </w:tabs>
        <w:ind w:left="2160" w:hanging="360"/>
      </w:pPr>
      <w:rPr>
        <w:rFonts w:ascii="Wingdings" w:hAnsi="Wingdings"/>
      </w:rPr>
    </w:lvl>
    <w:lvl w:ilvl="3" w:tplc="235E1AD6">
      <w:start w:val="1"/>
      <w:numFmt w:val="bullet"/>
      <w:lvlText w:val=""/>
      <w:lvlJc w:val="left"/>
      <w:pPr>
        <w:tabs>
          <w:tab w:val="num" w:pos="2880"/>
        </w:tabs>
        <w:ind w:left="2880" w:hanging="360"/>
      </w:pPr>
      <w:rPr>
        <w:rFonts w:ascii="Symbol" w:hAnsi="Symbol"/>
      </w:rPr>
    </w:lvl>
    <w:lvl w:ilvl="4" w:tplc="D856E954">
      <w:start w:val="1"/>
      <w:numFmt w:val="bullet"/>
      <w:lvlText w:val="o"/>
      <w:lvlJc w:val="left"/>
      <w:pPr>
        <w:tabs>
          <w:tab w:val="num" w:pos="3600"/>
        </w:tabs>
        <w:ind w:left="3600" w:hanging="360"/>
      </w:pPr>
      <w:rPr>
        <w:rFonts w:ascii="Courier New" w:hAnsi="Courier New"/>
      </w:rPr>
    </w:lvl>
    <w:lvl w:ilvl="5" w:tplc="F3F0D5E2">
      <w:start w:val="1"/>
      <w:numFmt w:val="bullet"/>
      <w:lvlText w:val=""/>
      <w:lvlJc w:val="left"/>
      <w:pPr>
        <w:tabs>
          <w:tab w:val="num" w:pos="4320"/>
        </w:tabs>
        <w:ind w:left="4320" w:hanging="360"/>
      </w:pPr>
      <w:rPr>
        <w:rFonts w:ascii="Wingdings" w:hAnsi="Wingdings"/>
      </w:rPr>
    </w:lvl>
    <w:lvl w:ilvl="6" w:tplc="DBFCCF08">
      <w:start w:val="1"/>
      <w:numFmt w:val="bullet"/>
      <w:lvlText w:val=""/>
      <w:lvlJc w:val="left"/>
      <w:pPr>
        <w:tabs>
          <w:tab w:val="num" w:pos="5040"/>
        </w:tabs>
        <w:ind w:left="5040" w:hanging="360"/>
      </w:pPr>
      <w:rPr>
        <w:rFonts w:ascii="Symbol" w:hAnsi="Symbol"/>
      </w:rPr>
    </w:lvl>
    <w:lvl w:ilvl="7" w:tplc="EF46D31A">
      <w:start w:val="1"/>
      <w:numFmt w:val="bullet"/>
      <w:lvlText w:val="o"/>
      <w:lvlJc w:val="left"/>
      <w:pPr>
        <w:tabs>
          <w:tab w:val="num" w:pos="5760"/>
        </w:tabs>
        <w:ind w:left="5760" w:hanging="360"/>
      </w:pPr>
      <w:rPr>
        <w:rFonts w:ascii="Courier New" w:hAnsi="Courier New"/>
      </w:rPr>
    </w:lvl>
    <w:lvl w:ilvl="8" w:tplc="3442209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23F851E4">
      <w:start w:val="1"/>
      <w:numFmt w:val="bullet"/>
      <w:lvlText w:val=""/>
      <w:lvlJc w:val="left"/>
      <w:pPr>
        <w:ind w:left="720" w:hanging="360"/>
      </w:pPr>
      <w:rPr>
        <w:rFonts w:ascii="Symbol" w:hAnsi="Symbol"/>
      </w:rPr>
    </w:lvl>
    <w:lvl w:ilvl="1" w:tplc="2338A154">
      <w:start w:val="1"/>
      <w:numFmt w:val="bullet"/>
      <w:lvlText w:val="o"/>
      <w:lvlJc w:val="left"/>
      <w:pPr>
        <w:tabs>
          <w:tab w:val="num" w:pos="1440"/>
        </w:tabs>
        <w:ind w:left="1440" w:hanging="360"/>
      </w:pPr>
      <w:rPr>
        <w:rFonts w:ascii="Courier New" w:hAnsi="Courier New"/>
      </w:rPr>
    </w:lvl>
    <w:lvl w:ilvl="2" w:tplc="BCAEF314">
      <w:start w:val="1"/>
      <w:numFmt w:val="bullet"/>
      <w:lvlText w:val=""/>
      <w:lvlJc w:val="left"/>
      <w:pPr>
        <w:tabs>
          <w:tab w:val="num" w:pos="2160"/>
        </w:tabs>
        <w:ind w:left="2160" w:hanging="360"/>
      </w:pPr>
      <w:rPr>
        <w:rFonts w:ascii="Wingdings" w:hAnsi="Wingdings"/>
      </w:rPr>
    </w:lvl>
    <w:lvl w:ilvl="3" w:tplc="D6146284">
      <w:start w:val="1"/>
      <w:numFmt w:val="bullet"/>
      <w:lvlText w:val=""/>
      <w:lvlJc w:val="left"/>
      <w:pPr>
        <w:tabs>
          <w:tab w:val="num" w:pos="2880"/>
        </w:tabs>
        <w:ind w:left="2880" w:hanging="360"/>
      </w:pPr>
      <w:rPr>
        <w:rFonts w:ascii="Symbol" w:hAnsi="Symbol"/>
      </w:rPr>
    </w:lvl>
    <w:lvl w:ilvl="4" w:tplc="022CADB8">
      <w:start w:val="1"/>
      <w:numFmt w:val="bullet"/>
      <w:lvlText w:val="o"/>
      <w:lvlJc w:val="left"/>
      <w:pPr>
        <w:tabs>
          <w:tab w:val="num" w:pos="3600"/>
        </w:tabs>
        <w:ind w:left="3600" w:hanging="360"/>
      </w:pPr>
      <w:rPr>
        <w:rFonts w:ascii="Courier New" w:hAnsi="Courier New"/>
      </w:rPr>
    </w:lvl>
    <w:lvl w:ilvl="5" w:tplc="F42AAD0C">
      <w:start w:val="1"/>
      <w:numFmt w:val="bullet"/>
      <w:lvlText w:val=""/>
      <w:lvlJc w:val="left"/>
      <w:pPr>
        <w:tabs>
          <w:tab w:val="num" w:pos="4320"/>
        </w:tabs>
        <w:ind w:left="4320" w:hanging="360"/>
      </w:pPr>
      <w:rPr>
        <w:rFonts w:ascii="Wingdings" w:hAnsi="Wingdings"/>
      </w:rPr>
    </w:lvl>
    <w:lvl w:ilvl="6" w:tplc="4D0AE614">
      <w:start w:val="1"/>
      <w:numFmt w:val="bullet"/>
      <w:lvlText w:val=""/>
      <w:lvlJc w:val="left"/>
      <w:pPr>
        <w:tabs>
          <w:tab w:val="num" w:pos="5040"/>
        </w:tabs>
        <w:ind w:left="5040" w:hanging="360"/>
      </w:pPr>
      <w:rPr>
        <w:rFonts w:ascii="Symbol" w:hAnsi="Symbol"/>
      </w:rPr>
    </w:lvl>
    <w:lvl w:ilvl="7" w:tplc="17988998">
      <w:start w:val="1"/>
      <w:numFmt w:val="bullet"/>
      <w:lvlText w:val="o"/>
      <w:lvlJc w:val="left"/>
      <w:pPr>
        <w:tabs>
          <w:tab w:val="num" w:pos="5760"/>
        </w:tabs>
        <w:ind w:left="5760" w:hanging="360"/>
      </w:pPr>
      <w:rPr>
        <w:rFonts w:ascii="Courier New" w:hAnsi="Courier New"/>
      </w:rPr>
    </w:lvl>
    <w:lvl w:ilvl="8" w:tplc="EC726C3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79B230DA">
      <w:start w:val="1"/>
      <w:numFmt w:val="bullet"/>
      <w:lvlText w:val=""/>
      <w:lvlJc w:val="left"/>
      <w:pPr>
        <w:ind w:left="720" w:hanging="360"/>
      </w:pPr>
      <w:rPr>
        <w:rFonts w:ascii="Symbol" w:hAnsi="Symbol"/>
      </w:rPr>
    </w:lvl>
    <w:lvl w:ilvl="1" w:tplc="6D1681BE">
      <w:start w:val="1"/>
      <w:numFmt w:val="bullet"/>
      <w:lvlText w:val="o"/>
      <w:lvlJc w:val="left"/>
      <w:pPr>
        <w:tabs>
          <w:tab w:val="num" w:pos="1440"/>
        </w:tabs>
        <w:ind w:left="1440" w:hanging="360"/>
      </w:pPr>
      <w:rPr>
        <w:rFonts w:ascii="Courier New" w:hAnsi="Courier New"/>
      </w:rPr>
    </w:lvl>
    <w:lvl w:ilvl="2" w:tplc="D41AA70A">
      <w:start w:val="1"/>
      <w:numFmt w:val="bullet"/>
      <w:lvlText w:val=""/>
      <w:lvlJc w:val="left"/>
      <w:pPr>
        <w:tabs>
          <w:tab w:val="num" w:pos="2160"/>
        </w:tabs>
        <w:ind w:left="2160" w:hanging="360"/>
      </w:pPr>
      <w:rPr>
        <w:rFonts w:ascii="Wingdings" w:hAnsi="Wingdings"/>
      </w:rPr>
    </w:lvl>
    <w:lvl w:ilvl="3" w:tplc="97F87938">
      <w:start w:val="1"/>
      <w:numFmt w:val="bullet"/>
      <w:lvlText w:val=""/>
      <w:lvlJc w:val="left"/>
      <w:pPr>
        <w:tabs>
          <w:tab w:val="num" w:pos="2880"/>
        </w:tabs>
        <w:ind w:left="2880" w:hanging="360"/>
      </w:pPr>
      <w:rPr>
        <w:rFonts w:ascii="Symbol" w:hAnsi="Symbol"/>
      </w:rPr>
    </w:lvl>
    <w:lvl w:ilvl="4" w:tplc="D6D67576">
      <w:start w:val="1"/>
      <w:numFmt w:val="bullet"/>
      <w:lvlText w:val="o"/>
      <w:lvlJc w:val="left"/>
      <w:pPr>
        <w:tabs>
          <w:tab w:val="num" w:pos="3600"/>
        </w:tabs>
        <w:ind w:left="3600" w:hanging="360"/>
      </w:pPr>
      <w:rPr>
        <w:rFonts w:ascii="Courier New" w:hAnsi="Courier New"/>
      </w:rPr>
    </w:lvl>
    <w:lvl w:ilvl="5" w:tplc="C28AB368">
      <w:start w:val="1"/>
      <w:numFmt w:val="bullet"/>
      <w:lvlText w:val=""/>
      <w:lvlJc w:val="left"/>
      <w:pPr>
        <w:tabs>
          <w:tab w:val="num" w:pos="4320"/>
        </w:tabs>
        <w:ind w:left="4320" w:hanging="360"/>
      </w:pPr>
      <w:rPr>
        <w:rFonts w:ascii="Wingdings" w:hAnsi="Wingdings"/>
      </w:rPr>
    </w:lvl>
    <w:lvl w:ilvl="6" w:tplc="3C9E00B0">
      <w:start w:val="1"/>
      <w:numFmt w:val="bullet"/>
      <w:lvlText w:val=""/>
      <w:lvlJc w:val="left"/>
      <w:pPr>
        <w:tabs>
          <w:tab w:val="num" w:pos="5040"/>
        </w:tabs>
        <w:ind w:left="5040" w:hanging="360"/>
      </w:pPr>
      <w:rPr>
        <w:rFonts w:ascii="Symbol" w:hAnsi="Symbol"/>
      </w:rPr>
    </w:lvl>
    <w:lvl w:ilvl="7" w:tplc="DC4CC7FC">
      <w:start w:val="1"/>
      <w:numFmt w:val="bullet"/>
      <w:lvlText w:val="o"/>
      <w:lvlJc w:val="left"/>
      <w:pPr>
        <w:tabs>
          <w:tab w:val="num" w:pos="5760"/>
        </w:tabs>
        <w:ind w:left="5760" w:hanging="360"/>
      </w:pPr>
      <w:rPr>
        <w:rFonts w:ascii="Courier New" w:hAnsi="Courier New"/>
      </w:rPr>
    </w:lvl>
    <w:lvl w:ilvl="8" w:tplc="CA98B88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39FE3F26">
      <w:start w:val="1"/>
      <w:numFmt w:val="bullet"/>
      <w:lvlText w:val=""/>
      <w:lvlJc w:val="left"/>
      <w:pPr>
        <w:ind w:left="720" w:hanging="360"/>
      </w:pPr>
      <w:rPr>
        <w:rFonts w:ascii="Symbol" w:hAnsi="Symbol"/>
      </w:rPr>
    </w:lvl>
    <w:lvl w:ilvl="1" w:tplc="E63E640C">
      <w:start w:val="1"/>
      <w:numFmt w:val="bullet"/>
      <w:lvlText w:val="o"/>
      <w:lvlJc w:val="left"/>
      <w:pPr>
        <w:tabs>
          <w:tab w:val="num" w:pos="1440"/>
        </w:tabs>
        <w:ind w:left="1440" w:hanging="360"/>
      </w:pPr>
      <w:rPr>
        <w:rFonts w:ascii="Courier New" w:hAnsi="Courier New"/>
      </w:rPr>
    </w:lvl>
    <w:lvl w:ilvl="2" w:tplc="8AE63180">
      <w:start w:val="1"/>
      <w:numFmt w:val="bullet"/>
      <w:lvlText w:val=""/>
      <w:lvlJc w:val="left"/>
      <w:pPr>
        <w:tabs>
          <w:tab w:val="num" w:pos="2160"/>
        </w:tabs>
        <w:ind w:left="2160" w:hanging="360"/>
      </w:pPr>
      <w:rPr>
        <w:rFonts w:ascii="Wingdings" w:hAnsi="Wingdings"/>
      </w:rPr>
    </w:lvl>
    <w:lvl w:ilvl="3" w:tplc="5A5AAE1E">
      <w:start w:val="1"/>
      <w:numFmt w:val="bullet"/>
      <w:lvlText w:val=""/>
      <w:lvlJc w:val="left"/>
      <w:pPr>
        <w:tabs>
          <w:tab w:val="num" w:pos="2880"/>
        </w:tabs>
        <w:ind w:left="2880" w:hanging="360"/>
      </w:pPr>
      <w:rPr>
        <w:rFonts w:ascii="Symbol" w:hAnsi="Symbol"/>
      </w:rPr>
    </w:lvl>
    <w:lvl w:ilvl="4" w:tplc="31B8DD5A">
      <w:start w:val="1"/>
      <w:numFmt w:val="bullet"/>
      <w:lvlText w:val="o"/>
      <w:lvlJc w:val="left"/>
      <w:pPr>
        <w:tabs>
          <w:tab w:val="num" w:pos="3600"/>
        </w:tabs>
        <w:ind w:left="3600" w:hanging="360"/>
      </w:pPr>
      <w:rPr>
        <w:rFonts w:ascii="Courier New" w:hAnsi="Courier New"/>
      </w:rPr>
    </w:lvl>
    <w:lvl w:ilvl="5" w:tplc="85A46A72">
      <w:start w:val="1"/>
      <w:numFmt w:val="bullet"/>
      <w:lvlText w:val=""/>
      <w:lvlJc w:val="left"/>
      <w:pPr>
        <w:tabs>
          <w:tab w:val="num" w:pos="4320"/>
        </w:tabs>
        <w:ind w:left="4320" w:hanging="360"/>
      </w:pPr>
      <w:rPr>
        <w:rFonts w:ascii="Wingdings" w:hAnsi="Wingdings"/>
      </w:rPr>
    </w:lvl>
    <w:lvl w:ilvl="6" w:tplc="FC1A3982">
      <w:start w:val="1"/>
      <w:numFmt w:val="bullet"/>
      <w:lvlText w:val=""/>
      <w:lvlJc w:val="left"/>
      <w:pPr>
        <w:tabs>
          <w:tab w:val="num" w:pos="5040"/>
        </w:tabs>
        <w:ind w:left="5040" w:hanging="360"/>
      </w:pPr>
      <w:rPr>
        <w:rFonts w:ascii="Symbol" w:hAnsi="Symbol"/>
      </w:rPr>
    </w:lvl>
    <w:lvl w:ilvl="7" w:tplc="93EA1328">
      <w:start w:val="1"/>
      <w:numFmt w:val="bullet"/>
      <w:lvlText w:val="o"/>
      <w:lvlJc w:val="left"/>
      <w:pPr>
        <w:tabs>
          <w:tab w:val="num" w:pos="5760"/>
        </w:tabs>
        <w:ind w:left="5760" w:hanging="360"/>
      </w:pPr>
      <w:rPr>
        <w:rFonts w:ascii="Courier New" w:hAnsi="Courier New"/>
      </w:rPr>
    </w:lvl>
    <w:lvl w:ilvl="8" w:tplc="27AEBCA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17A5E90">
      <w:start w:val="1"/>
      <w:numFmt w:val="bullet"/>
      <w:lvlText w:val=""/>
      <w:lvlJc w:val="left"/>
      <w:pPr>
        <w:ind w:left="720" w:hanging="360"/>
      </w:pPr>
      <w:rPr>
        <w:rFonts w:ascii="Symbol" w:hAnsi="Symbol"/>
      </w:rPr>
    </w:lvl>
    <w:lvl w:ilvl="1" w:tplc="3C9A42F4">
      <w:start w:val="1"/>
      <w:numFmt w:val="bullet"/>
      <w:lvlText w:val="o"/>
      <w:lvlJc w:val="left"/>
      <w:pPr>
        <w:tabs>
          <w:tab w:val="num" w:pos="1440"/>
        </w:tabs>
        <w:ind w:left="1440" w:hanging="360"/>
      </w:pPr>
      <w:rPr>
        <w:rFonts w:ascii="Courier New" w:hAnsi="Courier New"/>
      </w:rPr>
    </w:lvl>
    <w:lvl w:ilvl="2" w:tplc="1C845C18">
      <w:start w:val="1"/>
      <w:numFmt w:val="bullet"/>
      <w:lvlText w:val=""/>
      <w:lvlJc w:val="left"/>
      <w:pPr>
        <w:tabs>
          <w:tab w:val="num" w:pos="2160"/>
        </w:tabs>
        <w:ind w:left="2160" w:hanging="360"/>
      </w:pPr>
      <w:rPr>
        <w:rFonts w:ascii="Wingdings" w:hAnsi="Wingdings"/>
      </w:rPr>
    </w:lvl>
    <w:lvl w:ilvl="3" w:tplc="5EE4BAD0">
      <w:start w:val="1"/>
      <w:numFmt w:val="bullet"/>
      <w:lvlText w:val=""/>
      <w:lvlJc w:val="left"/>
      <w:pPr>
        <w:tabs>
          <w:tab w:val="num" w:pos="2880"/>
        </w:tabs>
        <w:ind w:left="2880" w:hanging="360"/>
      </w:pPr>
      <w:rPr>
        <w:rFonts w:ascii="Symbol" w:hAnsi="Symbol"/>
      </w:rPr>
    </w:lvl>
    <w:lvl w:ilvl="4" w:tplc="68AC2612">
      <w:start w:val="1"/>
      <w:numFmt w:val="bullet"/>
      <w:lvlText w:val="o"/>
      <w:lvlJc w:val="left"/>
      <w:pPr>
        <w:tabs>
          <w:tab w:val="num" w:pos="3600"/>
        </w:tabs>
        <w:ind w:left="3600" w:hanging="360"/>
      </w:pPr>
      <w:rPr>
        <w:rFonts w:ascii="Courier New" w:hAnsi="Courier New"/>
      </w:rPr>
    </w:lvl>
    <w:lvl w:ilvl="5" w:tplc="FE98AEB0">
      <w:start w:val="1"/>
      <w:numFmt w:val="bullet"/>
      <w:lvlText w:val=""/>
      <w:lvlJc w:val="left"/>
      <w:pPr>
        <w:tabs>
          <w:tab w:val="num" w:pos="4320"/>
        </w:tabs>
        <w:ind w:left="4320" w:hanging="360"/>
      </w:pPr>
      <w:rPr>
        <w:rFonts w:ascii="Wingdings" w:hAnsi="Wingdings"/>
      </w:rPr>
    </w:lvl>
    <w:lvl w:ilvl="6" w:tplc="2E481062">
      <w:start w:val="1"/>
      <w:numFmt w:val="bullet"/>
      <w:lvlText w:val=""/>
      <w:lvlJc w:val="left"/>
      <w:pPr>
        <w:tabs>
          <w:tab w:val="num" w:pos="5040"/>
        </w:tabs>
        <w:ind w:left="5040" w:hanging="360"/>
      </w:pPr>
      <w:rPr>
        <w:rFonts w:ascii="Symbol" w:hAnsi="Symbol"/>
      </w:rPr>
    </w:lvl>
    <w:lvl w:ilvl="7" w:tplc="C49C09B8">
      <w:start w:val="1"/>
      <w:numFmt w:val="bullet"/>
      <w:lvlText w:val="o"/>
      <w:lvlJc w:val="left"/>
      <w:pPr>
        <w:tabs>
          <w:tab w:val="num" w:pos="5760"/>
        </w:tabs>
        <w:ind w:left="5760" w:hanging="360"/>
      </w:pPr>
      <w:rPr>
        <w:rFonts w:ascii="Courier New" w:hAnsi="Courier New"/>
      </w:rPr>
    </w:lvl>
    <w:lvl w:ilvl="8" w:tplc="4750194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A3A4444E">
      <w:start w:val="1"/>
      <w:numFmt w:val="bullet"/>
      <w:lvlText w:val=""/>
      <w:lvlJc w:val="left"/>
      <w:pPr>
        <w:ind w:left="720" w:hanging="360"/>
      </w:pPr>
      <w:rPr>
        <w:rFonts w:ascii="Symbol" w:hAnsi="Symbol"/>
      </w:rPr>
    </w:lvl>
    <w:lvl w:ilvl="1" w:tplc="C03AEDEA">
      <w:start w:val="1"/>
      <w:numFmt w:val="bullet"/>
      <w:lvlText w:val="o"/>
      <w:lvlJc w:val="left"/>
      <w:pPr>
        <w:tabs>
          <w:tab w:val="num" w:pos="1440"/>
        </w:tabs>
        <w:ind w:left="1440" w:hanging="360"/>
      </w:pPr>
      <w:rPr>
        <w:rFonts w:ascii="Courier New" w:hAnsi="Courier New"/>
      </w:rPr>
    </w:lvl>
    <w:lvl w:ilvl="2" w:tplc="F07C7614">
      <w:start w:val="1"/>
      <w:numFmt w:val="bullet"/>
      <w:lvlText w:val=""/>
      <w:lvlJc w:val="left"/>
      <w:pPr>
        <w:tabs>
          <w:tab w:val="num" w:pos="2160"/>
        </w:tabs>
        <w:ind w:left="2160" w:hanging="360"/>
      </w:pPr>
      <w:rPr>
        <w:rFonts w:ascii="Wingdings" w:hAnsi="Wingdings"/>
      </w:rPr>
    </w:lvl>
    <w:lvl w:ilvl="3" w:tplc="4966330E">
      <w:start w:val="1"/>
      <w:numFmt w:val="bullet"/>
      <w:lvlText w:val=""/>
      <w:lvlJc w:val="left"/>
      <w:pPr>
        <w:tabs>
          <w:tab w:val="num" w:pos="2880"/>
        </w:tabs>
        <w:ind w:left="2880" w:hanging="360"/>
      </w:pPr>
      <w:rPr>
        <w:rFonts w:ascii="Symbol" w:hAnsi="Symbol"/>
      </w:rPr>
    </w:lvl>
    <w:lvl w:ilvl="4" w:tplc="156AFFD8">
      <w:start w:val="1"/>
      <w:numFmt w:val="bullet"/>
      <w:lvlText w:val="o"/>
      <w:lvlJc w:val="left"/>
      <w:pPr>
        <w:tabs>
          <w:tab w:val="num" w:pos="3600"/>
        </w:tabs>
        <w:ind w:left="3600" w:hanging="360"/>
      </w:pPr>
      <w:rPr>
        <w:rFonts w:ascii="Courier New" w:hAnsi="Courier New"/>
      </w:rPr>
    </w:lvl>
    <w:lvl w:ilvl="5" w:tplc="AEB00E0A">
      <w:start w:val="1"/>
      <w:numFmt w:val="bullet"/>
      <w:lvlText w:val=""/>
      <w:lvlJc w:val="left"/>
      <w:pPr>
        <w:tabs>
          <w:tab w:val="num" w:pos="4320"/>
        </w:tabs>
        <w:ind w:left="4320" w:hanging="360"/>
      </w:pPr>
      <w:rPr>
        <w:rFonts w:ascii="Wingdings" w:hAnsi="Wingdings"/>
      </w:rPr>
    </w:lvl>
    <w:lvl w:ilvl="6" w:tplc="FBE40874">
      <w:start w:val="1"/>
      <w:numFmt w:val="bullet"/>
      <w:lvlText w:val=""/>
      <w:lvlJc w:val="left"/>
      <w:pPr>
        <w:tabs>
          <w:tab w:val="num" w:pos="5040"/>
        </w:tabs>
        <w:ind w:left="5040" w:hanging="360"/>
      </w:pPr>
      <w:rPr>
        <w:rFonts w:ascii="Symbol" w:hAnsi="Symbol"/>
      </w:rPr>
    </w:lvl>
    <w:lvl w:ilvl="7" w:tplc="B91E55B4">
      <w:start w:val="1"/>
      <w:numFmt w:val="bullet"/>
      <w:lvlText w:val="o"/>
      <w:lvlJc w:val="left"/>
      <w:pPr>
        <w:tabs>
          <w:tab w:val="num" w:pos="5760"/>
        </w:tabs>
        <w:ind w:left="5760" w:hanging="360"/>
      </w:pPr>
      <w:rPr>
        <w:rFonts w:ascii="Courier New" w:hAnsi="Courier New"/>
      </w:rPr>
    </w:lvl>
    <w:lvl w:ilvl="8" w:tplc="3290131A">
      <w:start w:val="1"/>
      <w:numFmt w:val="bullet"/>
      <w:lvlText w:val=""/>
      <w:lvlJc w:val="left"/>
      <w:pPr>
        <w:tabs>
          <w:tab w:val="num" w:pos="6480"/>
        </w:tabs>
        <w:ind w:left="6480" w:hanging="360"/>
      </w:pPr>
      <w:rPr>
        <w:rFonts w:ascii="Wingdings" w:hAnsi="Wingdings"/>
      </w:rPr>
    </w:lvl>
  </w:abstractNum>
  <w:num w:numId="1" w16cid:durableId="710038547">
    <w:abstractNumId w:val="0"/>
  </w:num>
  <w:num w:numId="2" w16cid:durableId="763919246">
    <w:abstractNumId w:val="1"/>
  </w:num>
  <w:num w:numId="3" w16cid:durableId="692877369">
    <w:abstractNumId w:val="2"/>
  </w:num>
  <w:num w:numId="4" w16cid:durableId="1071856471">
    <w:abstractNumId w:val="3"/>
  </w:num>
  <w:num w:numId="5" w16cid:durableId="2025783631">
    <w:abstractNumId w:val="4"/>
  </w:num>
  <w:num w:numId="6" w16cid:durableId="1200120545">
    <w:abstractNumId w:val="5"/>
  </w:num>
  <w:num w:numId="7" w16cid:durableId="8160734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D4404"/>
    <w:rsid w:val="0030712E"/>
    <w:rsid w:val="003C452A"/>
    <w:rsid w:val="00614688"/>
    <w:rsid w:val="009862AB"/>
    <w:rsid w:val="00A77B3E"/>
    <w:rsid w:val="00B00F6F"/>
    <w:rsid w:val="00B36FF7"/>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E260A"/>
  <w15:docId w15:val="{5DED5C60-0710-43D3-A412-D1FBE644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lli">
    <w:name w:val="ul &gt; li"/>
    <w:basedOn w:val="Normal"/>
  </w:style>
  <w:style w:type="paragraph" w:customStyle="1" w:styleId="p">
    <w:name w:val="p"/>
    <w:basedOn w:val="Normal"/>
  </w:style>
  <w:style w:type="paragraph" w:styleId="Header">
    <w:name w:val="header"/>
    <w:basedOn w:val="Normal"/>
    <w:link w:val="HeaderChar"/>
    <w:rsid w:val="00B36FF7"/>
    <w:pPr>
      <w:tabs>
        <w:tab w:val="center" w:pos="4680"/>
        <w:tab w:val="right" w:pos="9360"/>
      </w:tabs>
    </w:pPr>
  </w:style>
  <w:style w:type="character" w:customStyle="1" w:styleId="HeaderChar">
    <w:name w:val="Header Char"/>
    <w:basedOn w:val="DefaultParagraphFont"/>
    <w:link w:val="Header"/>
    <w:rsid w:val="00B36FF7"/>
    <w:rPr>
      <w:sz w:val="22"/>
      <w:szCs w:val="24"/>
    </w:rPr>
  </w:style>
  <w:style w:type="paragraph" w:styleId="Footer">
    <w:name w:val="footer"/>
    <w:basedOn w:val="Normal"/>
    <w:link w:val="FooterChar"/>
    <w:rsid w:val="00B36FF7"/>
    <w:pPr>
      <w:tabs>
        <w:tab w:val="center" w:pos="4680"/>
        <w:tab w:val="right" w:pos="9360"/>
      </w:tabs>
    </w:pPr>
  </w:style>
  <w:style w:type="character" w:customStyle="1" w:styleId="FooterChar">
    <w:name w:val="Footer Char"/>
    <w:basedOn w:val="DefaultParagraphFont"/>
    <w:link w:val="Footer"/>
    <w:rsid w:val="00B36FF7"/>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6e32a7-c0db-4f0d-9bec-33b2bc0020a8" xsi:nil="true"/>
    <lcf76f155ced4ddcb4097134ff3c332f xmlns="06dd94f7-ed8c-4f1b-a8b3-42f4bd58b139">
      <Terms xmlns="http://schemas.microsoft.com/office/infopath/2007/PartnerControls"/>
    </lcf76f155ced4ddcb4097134ff3c332f>
    <Draft xmlns="06dd94f7-ed8c-4f1b-a8b3-42f4bd58b1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381A02B20624409AB2A00F102A96D3" ma:contentTypeVersion="12" ma:contentTypeDescription="Create a new document." ma:contentTypeScope="" ma:versionID="e1a488bce85de13c0933c8a814b156a4">
  <xsd:schema xmlns:xsd="http://www.w3.org/2001/XMLSchema" xmlns:xs="http://www.w3.org/2001/XMLSchema" xmlns:p="http://schemas.microsoft.com/office/2006/metadata/properties" xmlns:ns2="06dd94f7-ed8c-4f1b-a8b3-42f4bd58b139" xmlns:ns3="916e32a7-c0db-4f0d-9bec-33b2bc0020a8" targetNamespace="http://schemas.microsoft.com/office/2006/metadata/properties" ma:root="true" ma:fieldsID="86c2fd9cdd25c7e7eea16afd4cbca931" ns2:_="" ns3:_="">
    <xsd:import namespace="06dd94f7-ed8c-4f1b-a8b3-42f4bd58b139"/>
    <xsd:import namespace="916e32a7-c0db-4f0d-9bec-33b2bc002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raf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d94f7-ed8c-4f1b-a8b3-42f4bd58b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Draft" ma:index="19" nillable="true" ma:displayName="Draft" ma:description="In progress" ma:format="Dropdown" ma:internalName="Draft">
      <xsd:simpleType>
        <xsd:restriction base="dms:Choice">
          <xsd:enumeration value="Draft"/>
          <xsd:enumeration value="Final"/>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16e32a7-c0db-4f0d-9bec-33b2bc0020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d2da8e-8a97-4f98-9b94-257512bc1acb}" ma:internalName="TaxCatchAll" ma:showField="CatchAllData" ma:web="916e32a7-c0db-4f0d-9bec-33b2bc002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1D5543-3F17-4A9A-8551-A22F0C09170F}">
  <ds:schemaRefs>
    <ds:schemaRef ds:uri="http://schemas.microsoft.com/office/2006/metadata/properties"/>
    <ds:schemaRef ds:uri="http://schemas.microsoft.com/office/infopath/2007/PartnerControls"/>
    <ds:schemaRef ds:uri="916e32a7-c0db-4f0d-9bec-33b2bc0020a8"/>
    <ds:schemaRef ds:uri="06dd94f7-ed8c-4f1b-a8b3-42f4bd58b139"/>
  </ds:schemaRefs>
</ds:datastoreItem>
</file>

<file path=customXml/itemProps2.xml><?xml version="1.0" encoding="utf-8"?>
<ds:datastoreItem xmlns:ds="http://schemas.openxmlformats.org/officeDocument/2006/customXml" ds:itemID="{F25B819C-D358-4056-B7EB-1B27666D5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d94f7-ed8c-4f1b-a8b3-42f4bd58b139"/>
    <ds:schemaRef ds:uri="916e32a7-c0db-4f0d-9bec-33b2bc002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557E37-5F52-44C9-A484-D8716FA47A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Christine L. Tomeo</cp:lastModifiedBy>
  <cp:revision>3</cp:revision>
  <dcterms:created xsi:type="dcterms:W3CDTF">2026-10-19T18:54:00Z</dcterms:created>
  <dcterms:modified xsi:type="dcterms:W3CDTF">2026-10-19T19:13:00Z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0x0101005A381A02B20624409AB2A00F102A96D3</vt:lpwstr>
  </property>
  <property fmtid="{D5CDD505-2E9C-101B-9397-08002B2CF9AE}" pid="3" name="MediaServiceImageTags">
    <vt:lpwstr/>
  </property>
</Properties>
</file>