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6"/>
      </w:tblGrid>
      <w:tr w:rsidR="002D34EB" w14:paraId="0599BDAF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806"/>
              <w:gridCol w:w="4994"/>
            </w:tblGrid>
            <w:tr w:rsidR="002D34EB" w14:paraId="0599BDAD" w14:textId="77777777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99BDAB" w14:textId="77777777" w:rsidR="00A77B3E" w:rsidRDefault="00244836">
                  <w:pPr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rFonts w:ascii="Arial" w:eastAsia="Arial" w:hAnsi="Arial" w:cs="Arial"/>
                      <w:b/>
                      <w:color w:val="2F6C94"/>
                      <w:sz w:val="34"/>
                    </w:rPr>
                    <w:t>Accounting Representative 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14:paraId="0599BDAC" w14:textId="77777777" w:rsidR="00A77B3E" w:rsidRDefault="00244836">
                  <w:pPr>
                    <w:jc w:val="right"/>
                    <w:rPr>
                      <w:b/>
                      <w:color w:val="2F6C94"/>
                      <w:sz w:val="34"/>
                    </w:rPr>
                  </w:pPr>
                  <w:r>
                    <w:rPr>
                      <w:b/>
                      <w:noProof/>
                      <w:color w:val="2F6C94"/>
                      <w:sz w:val="34"/>
                    </w:rPr>
                    <w:drawing>
                      <wp:inline distT="0" distB="0" distL="0" distR="0" wp14:anchorId="0599BE00" wp14:editId="0599BE01">
                        <wp:extent cx="2540000" cy="584200"/>
                        <wp:effectExtent l="0" t="0" r="0" b="0"/>
                        <wp:docPr id="100001" name="Picture 100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001" name="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40000" cy="584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599BDAE" w14:textId="77777777" w:rsidR="002D34EB" w:rsidRDefault="002D34EB"/>
        </w:tc>
      </w:tr>
    </w:tbl>
    <w:p w14:paraId="0599BDB0" w14:textId="77777777" w:rsidR="00A77B3E" w:rsidRDefault="00A77B3E">
      <w:pPr>
        <w:rPr>
          <w:b/>
          <w:color w:val="2F6C94"/>
          <w:sz w:val="0"/>
        </w:rPr>
      </w:pPr>
    </w:p>
    <w:p w14:paraId="0599BDB1" w14:textId="77777777" w:rsidR="002D34EB" w:rsidRDefault="002D34EB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ook w:val="04A0" w:firstRow="1" w:lastRow="0" w:firstColumn="1" w:lastColumn="0" w:noHBand="0" w:noVBand="1"/>
      </w:tblPr>
      <w:tblGrid>
        <w:gridCol w:w="11016"/>
      </w:tblGrid>
      <w:tr w:rsidR="002D34EB" w14:paraId="0599BDB9" w14:textId="77777777">
        <w:tc>
          <w:tcPr>
            <w:tcW w:w="0" w:type="auto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00"/>
              <w:gridCol w:w="3600"/>
              <w:gridCol w:w="3600"/>
            </w:tblGrid>
            <w:tr w:rsidR="002D34EB" w14:paraId="0599BDB5" w14:textId="77777777"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599BDB2" w14:textId="77777777" w:rsidR="002D34EB" w:rsidRDefault="00244836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Code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1104102132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599BDB3" w14:textId="77777777" w:rsidR="002D34EB" w:rsidRDefault="00244836">
                  <w:r>
                    <w:rPr>
                      <w:rFonts w:ascii="Arial" w:eastAsia="Arial" w:hAnsi="Arial" w:cs="Arial"/>
                      <w:b/>
                      <w:sz w:val="20"/>
                    </w:rPr>
                    <w:t>FLSA Status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Non Exempt</w:t>
                  </w:r>
                </w:p>
              </w:tc>
              <w:tc>
                <w:tcPr>
                  <w:tcW w:w="36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0" w:type="dxa"/>
                  </w:tcMar>
                </w:tcPr>
                <w:p w14:paraId="0599BDB4" w14:textId="77777777" w:rsidR="002D34EB" w:rsidRDefault="00244836">
                  <w:r>
                    <w:rPr>
                      <w:rFonts w:ascii="Arial" w:eastAsia="Arial" w:hAnsi="Arial" w:cs="Arial"/>
                      <w:b/>
                      <w:sz w:val="20"/>
                    </w:rPr>
                    <w:t>Job 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Finance</w:t>
                  </w:r>
                </w:p>
              </w:tc>
            </w:tr>
            <w:tr w:rsidR="002D34EB" w14:paraId="0599BDB7" w14:textId="77777777">
              <w:tc>
                <w:tcPr>
                  <w:tcW w:w="360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200" w:type="dxa"/>
                    <w:bottom w:w="200" w:type="dxa"/>
                  </w:tcMar>
                </w:tcPr>
                <w:p w14:paraId="0599BDB6" w14:textId="77777777" w:rsidR="002D34EB" w:rsidRDefault="00244836">
                  <w:pPr>
                    <w:rPr>
                      <w:b/>
                      <w:color w:val="2F6C94"/>
                      <w:sz w:val="26"/>
                    </w:rPr>
                  </w:pPr>
                  <w:r>
                    <w:rPr>
                      <w:rFonts w:ascii="Arial" w:eastAsia="Arial" w:hAnsi="Arial" w:cs="Arial"/>
                      <w:b/>
                      <w:sz w:val="20"/>
                    </w:rPr>
                    <w:t>Subfamily</w:t>
                  </w:r>
                  <w:r>
                    <w:rPr>
                      <w:rFonts w:ascii="Arial" w:eastAsia="Arial" w:hAnsi="Arial" w:cs="Arial"/>
                      <w:b/>
                      <w:sz w:val="20"/>
                    </w:rPr>
                    <w:br/>
                  </w:r>
                  <w:r>
                    <w:rPr>
                      <w:rFonts w:ascii="Arial" w:eastAsia="Arial" w:hAnsi="Arial" w:cs="Arial"/>
                      <w:b/>
                      <w:color w:val="2F6C94"/>
                      <w:sz w:val="26"/>
                    </w:rPr>
                    <w:t>Accounting</w:t>
                  </w:r>
                </w:p>
              </w:tc>
            </w:tr>
          </w:tbl>
          <w:p w14:paraId="0599BDB8" w14:textId="77777777" w:rsidR="002D34EB" w:rsidRDefault="002D34EB"/>
        </w:tc>
      </w:tr>
    </w:tbl>
    <w:p w14:paraId="0599BDBA" w14:textId="77777777" w:rsidR="002D34EB" w:rsidRDefault="002D34EB">
      <w:pPr>
        <w:rPr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2D34EB" w14:paraId="0599BDBC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599BDBB" w14:textId="77777777" w:rsidR="002D34EB" w:rsidRDefault="00244836">
            <w:r>
              <w:rPr>
                <w:rFonts w:ascii="Arial" w:eastAsia="Arial" w:hAnsi="Arial" w:cs="Arial"/>
                <w:b/>
                <w:bCs/>
                <w:color w:val="2F6C94"/>
              </w:rPr>
              <w:t>Position Purpose</w:t>
            </w:r>
          </w:p>
        </w:tc>
      </w:tr>
      <w:tr w:rsidR="002D34EB" w14:paraId="0599BDC2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C0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2D34EB" w14:paraId="0599BDBE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BD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Provides senior-level accounting support for Dartmouth College, managing moderately complex accounting functions with demonstrated proficiency and independence.</w:t>
                        </w:r>
                      </w:p>
                    </w:tc>
                  </w:tr>
                </w:tbl>
                <w:p w14:paraId="0599BDBF" w14:textId="77777777" w:rsidR="002D34EB" w:rsidRDefault="002D34EB"/>
              </w:tc>
            </w:tr>
          </w:tbl>
          <w:p w14:paraId="0599BDC1" w14:textId="77777777" w:rsidR="002D34EB" w:rsidRDefault="002D34EB"/>
        </w:tc>
      </w:tr>
    </w:tbl>
    <w:p w14:paraId="0599BDC3" w14:textId="77777777" w:rsidR="002D34EB" w:rsidRDefault="002D34E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2D34EB" w14:paraId="0599BDC5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599BDC4" w14:textId="77777777" w:rsidR="002D34EB" w:rsidRDefault="00244836">
            <w:r>
              <w:rPr>
                <w:rFonts w:ascii="Arial" w:eastAsia="Arial" w:hAnsi="Arial" w:cs="Arial"/>
                <w:b/>
                <w:bCs/>
                <w:color w:val="2F6C94"/>
              </w:rPr>
              <w:t>Key Accountabilities</w:t>
            </w:r>
          </w:p>
        </w:tc>
      </w:tr>
      <w:tr w:rsidR="002D34EB" w14:paraId="0599BDDB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D9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371"/>
                    <w:gridCol w:w="2093"/>
                  </w:tblGrid>
                  <w:tr w:rsidR="002D34EB" w14:paraId="0599BDC8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599BDC6" w14:textId="77777777" w:rsidR="002D34EB" w:rsidRDefault="00244836">
                        <w:r>
                          <w:rPr>
                            <w:rFonts w:ascii="Arial" w:eastAsia="Arial" w:hAnsi="Arial" w:cs="Arial"/>
                            <w:b/>
                          </w:rPr>
                          <w:t>Description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2" w:space="0" w:color="D3D3D3"/>
                          <w:right w:val="nil"/>
                        </w:tcBorders>
                        <w:tcMar>
                          <w:top w:w="100" w:type="dxa"/>
                          <w:bottom w:w="100" w:type="dxa"/>
                        </w:tcMar>
                      </w:tcPr>
                      <w:p w14:paraId="0599BDC7" w14:textId="77777777" w:rsidR="002D34EB" w:rsidRDefault="00244836">
                        <w:r>
                          <w:rPr>
                            <w:rFonts w:ascii="Arial" w:eastAsia="Arial" w:hAnsi="Arial" w:cs="Arial"/>
                            <w:b/>
                          </w:rPr>
                          <w:t>% of Time Spent</w:t>
                        </w:r>
                      </w:p>
                    </w:tc>
                  </w:tr>
                  <w:tr w:rsidR="002D34EB" w14:paraId="0599BDCB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C9" w14:textId="77777777" w:rsidR="002D34EB" w:rsidRDefault="00244836">
                        <w:pPr>
                          <w:pStyle w:val="ulli"/>
                          <w:numPr>
                            <w:ilvl w:val="0"/>
                            <w:numId w:val="1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Manages a portfolio of general ledger accounts, performing reconciliations and resolving complex discrepancies each accounting period.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CA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2D34EB" w14:paraId="0599BDCE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CC" w14:textId="77777777" w:rsidR="002D34EB" w:rsidRDefault="00244836">
                        <w:pPr>
                          <w:pStyle w:val="ulli"/>
                          <w:numPr>
                            <w:ilvl w:val="0"/>
                            <w:numId w:val="2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Prepares journal entries, accruals, and adjusting entries in support of monthly financial close.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CD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25%</w:t>
                        </w:r>
                      </w:p>
                    </w:tc>
                  </w:tr>
                  <w:tr w:rsidR="002D34EB" w14:paraId="0599BDD1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CF" w14:textId="77777777" w:rsidR="002D34EB" w:rsidRDefault="00244836">
                        <w:pPr>
                          <w:pStyle w:val="ulli"/>
                          <w:numPr>
                            <w:ilvl w:val="0"/>
                            <w:numId w:val="3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Analyzes account activity and prepares narrative explanations of variances for management review.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D0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2D34EB" w14:paraId="0599BDD4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D2" w14:textId="77777777" w:rsidR="002D34EB" w:rsidRDefault="00244836">
                        <w:pPr>
                          <w:pStyle w:val="ulli"/>
                          <w:numPr>
                            <w:ilvl w:val="0"/>
                            <w:numId w:val="4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Serves as a resource for departments on account coding, expense classification, and compliance questions.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single" w:sz="4" w:space="0" w:color="D3D3D3"/>
                          <w:right w:val="nil"/>
                        </w:tcBorders>
                      </w:tcPr>
                      <w:p w14:paraId="0599BDD3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20%</w:t>
                        </w:r>
                      </w:p>
                    </w:tc>
                  </w:tr>
                  <w:tr w:rsidR="002D34EB" w14:paraId="0599BDD7" w14:textId="77777777">
                    <w:tc>
                      <w:tcPr>
                        <w:tcW w:w="4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D5" w14:textId="77777777" w:rsidR="002D34EB" w:rsidRDefault="00244836">
                        <w:pPr>
                          <w:pStyle w:val="ulli"/>
                          <w:numPr>
                            <w:ilvl w:val="0"/>
                            <w:numId w:val="5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Assists with audit preparation, providing supporting schedules and documentation to external auditors.</w:t>
                        </w:r>
                      </w:p>
                    </w:tc>
                    <w:tc>
                      <w:tcPr>
                        <w:tcW w:w="1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D6" w14:textId="77777777" w:rsidR="002D34EB" w:rsidRDefault="00244836">
                        <w:r>
                          <w:rPr>
                            <w:rFonts w:ascii="Arial" w:eastAsia="Arial" w:hAnsi="Arial" w:cs="Arial"/>
                          </w:rPr>
                          <w:t>10%</w:t>
                        </w:r>
                      </w:p>
                    </w:tc>
                  </w:tr>
                </w:tbl>
                <w:p w14:paraId="0599BDD8" w14:textId="77777777" w:rsidR="002D34EB" w:rsidRDefault="002D34EB"/>
              </w:tc>
            </w:tr>
          </w:tbl>
          <w:p w14:paraId="0599BDDA" w14:textId="77777777" w:rsidR="002D34EB" w:rsidRDefault="002D34EB"/>
        </w:tc>
      </w:tr>
      <w:tr w:rsidR="002D34EB" w14:paraId="0599BDE1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DF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2D34EB" w14:paraId="0599BDDD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DC" w14:textId="77777777" w:rsidR="002D34EB" w:rsidRDefault="00244836">
                        <w:pPr>
                          <w:pStyle w:val="p"/>
                        </w:pPr>
                        <w:r>
                          <w:rPr>
                            <w:rFonts w:ascii="Arial" w:eastAsia="Arial" w:hAnsi="Arial" w:cs="Arial"/>
                            <w:i/>
                            <w:iCs/>
                          </w:rPr>
                          <w:t>Performs other duties as required.</w:t>
                        </w:r>
                      </w:p>
                    </w:tc>
                  </w:tr>
                </w:tbl>
                <w:p w14:paraId="0599BDDE" w14:textId="77777777" w:rsidR="002D34EB" w:rsidRDefault="002D34EB"/>
              </w:tc>
            </w:tr>
          </w:tbl>
          <w:p w14:paraId="0599BDE0" w14:textId="77777777" w:rsidR="002D34EB" w:rsidRDefault="002D34EB"/>
        </w:tc>
      </w:tr>
    </w:tbl>
    <w:p w14:paraId="0599BDE2" w14:textId="77777777" w:rsidR="002D34EB" w:rsidRDefault="002D34E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2D34EB" w14:paraId="0599BDE4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599BDE3" w14:textId="77777777" w:rsidR="002D34EB" w:rsidRDefault="00244836">
            <w:r>
              <w:rPr>
                <w:rFonts w:ascii="Arial" w:eastAsia="Arial" w:hAnsi="Arial" w:cs="Arial"/>
                <w:b/>
                <w:bCs/>
                <w:color w:val="2F6C94"/>
              </w:rPr>
              <w:t>Minimum Qualifications</w:t>
            </w:r>
          </w:p>
        </w:tc>
      </w:tr>
      <w:tr w:rsidR="002D34EB" w14:paraId="0599BDEA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E8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2D34EB" w14:paraId="0599BDE6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E5" w14:textId="7CAFB161" w:rsidR="002D34EB" w:rsidRDefault="00244836">
                        <w:pPr>
                          <w:pStyle w:val="ulli"/>
                          <w:numPr>
                            <w:ilvl w:val="0"/>
                            <w:numId w:val="6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High school diploma</w:t>
                        </w:r>
                        <w:r w:rsidR="003C25D3">
                          <w:rPr>
                            <w:rFonts w:ascii="Arial" w:eastAsia="Arial" w:hAnsi="Arial" w:cs="Arial"/>
                          </w:rPr>
                          <w:t>;</w:t>
                        </w:r>
                        <w:r>
                          <w:rPr>
                            <w:rFonts w:ascii="Arial" w:eastAsia="Arial" w:hAnsi="Arial" w:cs="Arial"/>
                          </w:rPr>
                          <w:t xml:space="preserve"> Requires 2 to 4 years of progressively responsible accounting experience.</w:t>
                        </w:r>
                      </w:p>
                    </w:tc>
                  </w:tr>
                </w:tbl>
                <w:p w14:paraId="0599BDE7" w14:textId="77777777" w:rsidR="002D34EB" w:rsidRDefault="002D34EB"/>
              </w:tc>
            </w:tr>
          </w:tbl>
          <w:p w14:paraId="0599BDE9" w14:textId="77777777" w:rsidR="002D34EB" w:rsidRDefault="002D34EB"/>
        </w:tc>
      </w:tr>
    </w:tbl>
    <w:p w14:paraId="0599BDEB" w14:textId="77777777" w:rsidR="002D34EB" w:rsidRDefault="002D34E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2D34EB" w14:paraId="0599BDED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599BDEC" w14:textId="77777777" w:rsidR="002D34EB" w:rsidRDefault="00244836">
            <w:r>
              <w:rPr>
                <w:rFonts w:ascii="Arial" w:eastAsia="Arial" w:hAnsi="Arial" w:cs="Arial"/>
                <w:b/>
                <w:bCs/>
                <w:color w:val="2F6C94"/>
              </w:rPr>
              <w:t>Preferred Qualifications</w:t>
            </w:r>
          </w:p>
        </w:tc>
      </w:tr>
      <w:tr w:rsidR="002D34EB" w14:paraId="0599BDF3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F1" w14:textId="77777777">
              <w:tc>
                <w:tcPr>
                  <w:tcW w:w="10823" w:type="dxa"/>
                </w:tcPr>
                <w:tbl>
                  <w:tblPr>
                    <w:tblW w:w="5000" w:type="pct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464"/>
                  </w:tblGrid>
                  <w:tr w:rsidR="002D34EB" w14:paraId="0599BDEF" w14:textId="77777777">
                    <w:tc>
                      <w:tcPr>
                        <w:tcW w:w="5000" w:type="pc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0599BDEE" w14:textId="7F0C9182" w:rsidR="002D34EB" w:rsidRDefault="00244836">
                        <w:pPr>
                          <w:pStyle w:val="ulli"/>
                          <w:numPr>
                            <w:ilvl w:val="0"/>
                            <w:numId w:val="7"/>
                          </w:numPr>
                          <w:rPr>
                            <w:rFonts w:ascii="Arial" w:eastAsia="Arial" w:hAnsi="Arial" w:cs="Arial"/>
                          </w:rPr>
                        </w:pPr>
                        <w:r>
                          <w:rPr>
                            <w:rFonts w:ascii="Arial" w:eastAsia="Arial" w:hAnsi="Arial" w:cs="Arial"/>
                          </w:rPr>
                          <w:t>Associate degree or bachelor's degree in accounting or finance; experience supporting general ledger functions in higher education.</w:t>
                        </w:r>
                      </w:p>
                    </w:tc>
                  </w:tr>
                </w:tbl>
                <w:p w14:paraId="0599BDF0" w14:textId="77777777" w:rsidR="002D34EB" w:rsidRDefault="002D34EB"/>
              </w:tc>
            </w:tr>
          </w:tbl>
          <w:p w14:paraId="0599BDF2" w14:textId="77777777" w:rsidR="002D34EB" w:rsidRDefault="002D34EB"/>
        </w:tc>
      </w:tr>
    </w:tbl>
    <w:p w14:paraId="0599BDF4" w14:textId="77777777" w:rsidR="002D34EB" w:rsidRDefault="002D34EB">
      <w:pPr>
        <w:rPr>
          <w:color w:val="2F6C94"/>
          <w:sz w:val="28"/>
        </w:rPr>
      </w:pPr>
    </w:p>
    <w:tbl>
      <w:tblPr>
        <w:tblW w:w="5000" w:type="pct"/>
        <w:tblBorders>
          <w:top w:val="single" w:sz="8" w:space="0" w:color="D3D3D3"/>
          <w:left w:val="single" w:sz="8" w:space="0" w:color="D3D3D3"/>
          <w:bottom w:val="single" w:sz="8" w:space="0" w:color="D3D3D3"/>
          <w:right w:val="single" w:sz="8" w:space="0" w:color="D3D3D3"/>
          <w:insideH w:val="single" w:sz="8" w:space="0" w:color="D3D3D3"/>
          <w:insideV w:val="single" w:sz="8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11000"/>
      </w:tblGrid>
      <w:tr w:rsidR="002D34EB" w14:paraId="0599BDF6" w14:textId="77777777">
        <w:tc>
          <w:tcPr>
            <w:tcW w:w="10823" w:type="dxa"/>
            <w:shd w:val="solid" w:color="F0F1F1" w:fill="F0F1F1"/>
            <w:tcMar>
              <w:top w:w="140" w:type="dxa"/>
              <w:left w:w="100" w:type="dxa"/>
              <w:bottom w:w="140" w:type="dxa"/>
              <w:right w:w="100" w:type="dxa"/>
            </w:tcMar>
          </w:tcPr>
          <w:p w14:paraId="0599BDF5" w14:textId="77777777" w:rsidR="002D34EB" w:rsidRDefault="002D34EB"/>
        </w:tc>
      </w:tr>
      <w:tr w:rsidR="002D34EB" w14:paraId="0599BDFE" w14:textId="77777777">
        <w:tc>
          <w:tcPr>
            <w:tcW w:w="10823" w:type="dxa"/>
            <w:tcMar>
              <w:top w:w="200" w:type="dxa"/>
              <w:left w:w="160" w:type="dxa"/>
              <w:bottom w:w="200" w:type="dxa"/>
              <w:right w:w="160" w:type="dxa"/>
            </w:tcMar>
          </w:tcPr>
          <w:tbl>
            <w:tblPr>
              <w:tblW w:w="5000" w:type="pc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680"/>
            </w:tblGrid>
            <w:tr w:rsidR="002D34EB" w14:paraId="0599BDF8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0599BDF7" w14:textId="77777777" w:rsidR="002D34EB" w:rsidRDefault="00244836">
                  <w:r>
                    <w:rPr>
                      <w:rFonts w:ascii="Arial" w:eastAsia="Arial" w:hAnsi="Arial" w:cs="Arial"/>
                      <w:b/>
                      <w:bCs/>
                    </w:rPr>
                    <w:t>Reporting</w:t>
                  </w:r>
                </w:p>
              </w:tc>
            </w:tr>
            <w:tr w:rsidR="002D34EB" w14:paraId="0599BDFC" w14:textId="77777777">
              <w:tc>
                <w:tcPr>
                  <w:tcW w:w="10823" w:type="dxa"/>
                  <w:tcMar>
                    <w:top w:w="0" w:type="dxa"/>
                    <w:left w:w="100" w:type="dxa"/>
                    <w:bottom w:w="20" w:type="dxa"/>
                    <w:right w:w="100" w:type="dxa"/>
                  </w:tcMar>
                </w:tcPr>
                <w:p w14:paraId="0599BDFB" w14:textId="683527B1" w:rsidR="002D34EB" w:rsidRPr="005B087F" w:rsidRDefault="005B087F">
                  <w:pPr>
                    <w:rPr>
                      <w:rFonts w:ascii="Arial" w:hAnsi="Arial" w:cs="Arial"/>
                    </w:rPr>
                  </w:pPr>
                  <w:r w:rsidRPr="005B087F">
                    <w:rPr>
                      <w:rFonts w:ascii="Arial" w:hAnsi="Arial" w:cs="Arial"/>
                    </w:rPr>
                    <w:t>Typically reports to a supervisor or manager.</w:t>
                  </w:r>
                </w:p>
              </w:tc>
            </w:tr>
          </w:tbl>
          <w:p w14:paraId="0599BDFD" w14:textId="77777777" w:rsidR="002D34EB" w:rsidRDefault="002D34EB"/>
        </w:tc>
      </w:tr>
    </w:tbl>
    <w:p w14:paraId="0599BDFF" w14:textId="77777777" w:rsidR="002D34EB" w:rsidRDefault="002D34EB">
      <w:pPr>
        <w:rPr>
          <w:color w:val="2F6C94"/>
        </w:rPr>
      </w:pPr>
    </w:p>
    <w:sectPr w:rsidR="002D34EB">
      <w:footerReference w:type="default" r:id="rId11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7C8AF" w14:textId="77777777" w:rsidR="00671B81" w:rsidRDefault="00671B81">
      <w:r>
        <w:separator/>
      </w:r>
    </w:p>
  </w:endnote>
  <w:endnote w:type="continuationSeparator" w:id="0">
    <w:p w14:paraId="169C3DBC" w14:textId="77777777" w:rsidR="00671B81" w:rsidRDefault="00671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908"/>
    </w:tblGrid>
    <w:tr w:rsidR="002D34EB" w14:paraId="0599BE07" w14:textId="77777777">
      <w:tc>
        <w:tcPr>
          <w:tcW w:w="10823" w:type="dxa"/>
          <w:tcBorders>
            <w:top w:val="nil"/>
            <w:left w:val="nil"/>
            <w:bottom w:val="nil"/>
            <w:right w:val="nil"/>
          </w:tcBorders>
          <w:tcMar>
            <w:top w:w="200" w:type="dxa"/>
            <w:left w:w="0" w:type="dxa"/>
          </w:tcMar>
        </w:tcPr>
        <w:tbl>
          <w:tblPr>
            <w:tblW w:w="5000" w:type="pct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3600"/>
            <w:gridCol w:w="3600"/>
            <w:gridCol w:w="3600"/>
          </w:tblGrid>
          <w:tr w:rsidR="002D34EB" w14:paraId="0599BE05" w14:textId="77777777"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599BE02" w14:textId="4CEBB292" w:rsidR="002D34EB" w:rsidRDefault="002D34EB">
                <w:pPr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599BE03" w14:textId="2EF6CB8D" w:rsidR="002D34EB" w:rsidRDefault="002D34EB">
                <w:pPr>
                  <w:jc w:val="center"/>
                  <w:rPr>
                    <w:color w:val="808080"/>
                  </w:rPr>
                </w:pPr>
              </w:p>
            </w:tc>
            <w:tc>
              <w:tcPr>
                <w:tcW w:w="360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200" w:type="dxa"/>
                  <w:left w:w="0" w:type="dxa"/>
                </w:tcMar>
              </w:tcPr>
              <w:p w14:paraId="0599BE04" w14:textId="33FDE995" w:rsidR="002D34EB" w:rsidRDefault="002D34EB">
                <w:pPr>
                  <w:jc w:val="right"/>
                  <w:rPr>
                    <w:color w:val="808080"/>
                  </w:rPr>
                </w:pPr>
              </w:p>
            </w:tc>
          </w:tr>
        </w:tbl>
        <w:p w14:paraId="0599BE06" w14:textId="77777777" w:rsidR="002D34EB" w:rsidRDefault="002D34EB"/>
      </w:tc>
    </w:tr>
  </w:tbl>
  <w:p w14:paraId="0599BE08" w14:textId="77777777" w:rsidR="002D34EB" w:rsidRDefault="002D34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C2B9" w14:textId="77777777" w:rsidR="00671B81" w:rsidRDefault="00671B81">
      <w:r>
        <w:separator/>
      </w:r>
    </w:p>
  </w:footnote>
  <w:footnote w:type="continuationSeparator" w:id="0">
    <w:p w14:paraId="562A7C72" w14:textId="77777777" w:rsidR="00671B81" w:rsidRDefault="00671B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FCE8F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3E4DA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6E8B91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8E2B0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DE07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B987CD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E84F75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99298C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06642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46E06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2481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401002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5589E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9B0B7D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37047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D7E8DD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7D8EB4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2E223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BF407B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C249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191221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221008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C22B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DB4B2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02AD13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592EC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5C80EE7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83F8346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634E03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2AC4E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7081F9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3052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4FC9BF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BB06FF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74EC8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DF82C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F1F6F5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EE9B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ED6E5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AF09D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F64681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08A2A4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7F483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42EB08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A4BC65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EB886E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CA3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5BF2DA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286BF6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6AB296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772B3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314A3D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0D084D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83605C9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6706BB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FAE33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CF6E24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664676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5F0287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BFE2E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D2074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193679E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589F6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483041424">
    <w:abstractNumId w:val="0"/>
  </w:num>
  <w:num w:numId="2" w16cid:durableId="1379360432">
    <w:abstractNumId w:val="1"/>
  </w:num>
  <w:num w:numId="3" w16cid:durableId="1188643877">
    <w:abstractNumId w:val="2"/>
  </w:num>
  <w:num w:numId="4" w16cid:durableId="1414163016">
    <w:abstractNumId w:val="3"/>
  </w:num>
  <w:num w:numId="5" w16cid:durableId="560671578">
    <w:abstractNumId w:val="4"/>
  </w:num>
  <w:num w:numId="6" w16cid:durableId="1350369854">
    <w:abstractNumId w:val="5"/>
  </w:num>
  <w:num w:numId="7" w16cid:durableId="1131872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31E69"/>
    <w:rsid w:val="00244836"/>
    <w:rsid w:val="002D34EB"/>
    <w:rsid w:val="00331C86"/>
    <w:rsid w:val="003C25D3"/>
    <w:rsid w:val="00542660"/>
    <w:rsid w:val="005B087F"/>
    <w:rsid w:val="00671B81"/>
    <w:rsid w:val="006C4E65"/>
    <w:rsid w:val="007E323C"/>
    <w:rsid w:val="009D1612"/>
    <w:rsid w:val="00A77B3E"/>
    <w:rsid w:val="00CA2A55"/>
    <w:rsid w:val="00D36785"/>
    <w:rsid w:val="00D55A25"/>
    <w:rsid w:val="00F00AA2"/>
    <w:rsid w:val="00FB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99BDAB"/>
  <w15:docId w15:val="{89FC2803-0081-4DDE-89F8-69AFAD34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ulli">
    <w:name w:val="ul &gt; li"/>
    <w:basedOn w:val="Normal"/>
  </w:style>
  <w:style w:type="paragraph" w:customStyle="1" w:styleId="p">
    <w:name w:val="p"/>
    <w:basedOn w:val="Normal"/>
  </w:style>
  <w:style w:type="paragraph" w:styleId="Header">
    <w:name w:val="header"/>
    <w:basedOn w:val="Normal"/>
    <w:link w:val="HeaderChar"/>
    <w:rsid w:val="007E32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E323C"/>
    <w:rPr>
      <w:sz w:val="22"/>
      <w:szCs w:val="24"/>
    </w:rPr>
  </w:style>
  <w:style w:type="paragraph" w:styleId="Footer">
    <w:name w:val="footer"/>
    <w:basedOn w:val="Normal"/>
    <w:link w:val="FooterChar"/>
    <w:rsid w:val="007E32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E323C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381A02B20624409AB2A00F102A96D3" ma:contentTypeVersion="12" ma:contentTypeDescription="Create a new document." ma:contentTypeScope="" ma:versionID="e1a488bce85de13c0933c8a814b156a4">
  <xsd:schema xmlns:xsd="http://www.w3.org/2001/XMLSchema" xmlns:xs="http://www.w3.org/2001/XMLSchema" xmlns:p="http://schemas.microsoft.com/office/2006/metadata/properties" xmlns:ns2="06dd94f7-ed8c-4f1b-a8b3-42f4bd58b139" xmlns:ns3="916e32a7-c0db-4f0d-9bec-33b2bc0020a8" targetNamespace="http://schemas.microsoft.com/office/2006/metadata/properties" ma:root="true" ma:fieldsID="86c2fd9cdd25c7e7eea16afd4cbca931" ns2:_="" ns3:_="">
    <xsd:import namespace="06dd94f7-ed8c-4f1b-a8b3-42f4bd58b139"/>
    <xsd:import namespace="916e32a7-c0db-4f0d-9bec-33b2bc0020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raf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d94f7-ed8c-4f1b-a8b3-42f4bd58b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8877a1d-e0fc-498e-9a76-01c7036177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raft" ma:index="19" nillable="true" ma:displayName="Draft" ma:description="In progress" ma:format="Dropdown" ma:internalName="Draft">
      <xsd:simpleType>
        <xsd:restriction base="dms:Choice">
          <xsd:enumeration value="Draft"/>
          <xsd:enumeration value="Final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32a7-c0db-4f0d-9bec-33b2bc0020a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8dd2da8e-8a97-4f98-9b94-257512bc1acb}" ma:internalName="TaxCatchAll" ma:showField="CatchAllData" ma:web="916e32a7-c0db-4f0d-9bec-33b2bc0020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32a7-c0db-4f0d-9bec-33b2bc0020a8" xsi:nil="true"/>
    <lcf76f155ced4ddcb4097134ff3c332f xmlns="06dd94f7-ed8c-4f1b-a8b3-42f4bd58b139">
      <Terms xmlns="http://schemas.microsoft.com/office/infopath/2007/PartnerControls"/>
    </lcf76f155ced4ddcb4097134ff3c332f>
    <Draft xmlns="06dd94f7-ed8c-4f1b-a8b3-42f4bd58b139" xsi:nil="true"/>
  </documentManagement>
</p:properties>
</file>

<file path=customXml/itemProps1.xml><?xml version="1.0" encoding="utf-8"?>
<ds:datastoreItem xmlns:ds="http://schemas.openxmlformats.org/officeDocument/2006/customXml" ds:itemID="{8C879B69-D026-4948-A9C3-3CDEC786D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d94f7-ed8c-4f1b-a8b3-42f4bd58b139"/>
    <ds:schemaRef ds:uri="916e32a7-c0db-4f0d-9bec-33b2bc0020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442746-5CE5-4AF8-A9B9-6011E1C202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A19F6-4666-45C8-A9C1-FD8223A9C15C}">
  <ds:schemaRefs>
    <ds:schemaRef ds:uri="http://schemas.microsoft.com/office/2006/metadata/properties"/>
    <ds:schemaRef ds:uri="http://schemas.microsoft.com/office/infopath/2007/PartnerControls"/>
    <ds:schemaRef ds:uri="916e32a7-c0db-4f0d-9bec-33b2bc0020a8"/>
    <ds:schemaRef ds:uri="06dd94f7-ed8c-4f1b-a8b3-42f4bd58b13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L. Tomeo</cp:lastModifiedBy>
  <cp:revision>6</cp:revision>
  <dcterms:created xsi:type="dcterms:W3CDTF">2026-10-19T18:44:00Z</dcterms:created>
  <dcterms:modified xsi:type="dcterms:W3CDTF">2026-10-19T19:08:00Z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0x0101005A381A02B20624409AB2A00F102A96D3</vt:lpwstr>
  </property>
  <property fmtid="{D5CDD505-2E9C-101B-9397-08002B2CF9AE}" pid="3" name="MediaServiceImageTags">
    <vt:lpwstr/>
  </property>
</Properties>
</file>