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910B" w14:textId="77777777" w:rsidR="00095110" w:rsidRDefault="00095110" w:rsidP="00095110">
      <w:pPr>
        <w:pStyle w:val="Heading1"/>
        <w:rPr>
          <w:rFonts w:eastAsia="Times New Roman"/>
        </w:rPr>
      </w:pPr>
      <w:r>
        <w:rPr>
          <w:rFonts w:eastAsia="Times New Roman"/>
        </w:rPr>
        <w:t xml:space="preserve">Relocation, Moving &amp; Storage Services, Domestic &amp; International </w:t>
      </w:r>
    </w:p>
    <w:p w14:paraId="289A0E62" w14:textId="77777777" w:rsidR="00095110" w:rsidRDefault="00095110" w:rsidP="00095110">
      <w:pPr>
        <w:pStyle w:val="NormalWeb"/>
      </w:pPr>
      <w:r>
        <w:t>Policy Name: Relocation, Moving &amp; Storage Services, Domestic &amp; International</w:t>
      </w:r>
      <w:r>
        <w:br/>
        <w:t>Effective Date: February 2018</w:t>
      </w:r>
      <w:r>
        <w:br/>
        <w:t>Office with Primary Responsibility: Procurement Services</w:t>
      </w:r>
      <w:r>
        <w:br/>
        <w:t>Offices with Secondary Responsibility: Controller's Office</w:t>
      </w:r>
    </w:p>
    <w:p w14:paraId="39268059" w14:textId="77777777" w:rsidR="00095110" w:rsidRDefault="00095110" w:rsidP="00095110">
      <w:pPr>
        <w:pStyle w:val="Heading2"/>
        <w:rPr>
          <w:rFonts w:eastAsia="Times New Roman"/>
        </w:rPr>
      </w:pPr>
      <w:r>
        <w:rPr>
          <w:rFonts w:eastAsia="Times New Roman"/>
        </w:rPr>
        <w:t>Policy Summary</w:t>
      </w:r>
    </w:p>
    <w:p w14:paraId="15169965" w14:textId="77777777" w:rsidR="00095110" w:rsidRDefault="00095110" w:rsidP="00095110">
      <w:pPr>
        <w:pStyle w:val="NormalWeb"/>
      </w:pPr>
      <w:r>
        <w:t>Our objective with this policy is to meet the needs of College-required relocation, moving, and storage services with a cost-effective process that provides flexibility for the individual being relocated.</w:t>
      </w:r>
    </w:p>
    <w:p w14:paraId="1F0780F9" w14:textId="77777777" w:rsidR="00095110" w:rsidRDefault="00095110" w:rsidP="00095110">
      <w:pPr>
        <w:pStyle w:val="NormalWeb"/>
      </w:pPr>
      <w:r>
        <w:t> This policy establishes guidelines for all domestic and international relocation and moving service requirements.</w:t>
      </w:r>
    </w:p>
    <w:p w14:paraId="7DEB9CA8" w14:textId="77777777" w:rsidR="00095110" w:rsidRDefault="00095110" w:rsidP="00095110">
      <w:pPr>
        <w:pStyle w:val="NormalWeb"/>
      </w:pPr>
      <w:r>
        <w:t> These guidelines apply to all Dartmouth departments.</w:t>
      </w:r>
    </w:p>
    <w:p w14:paraId="52E5CED1" w14:textId="77777777" w:rsidR="00095110" w:rsidRDefault="00095110" w:rsidP="00095110">
      <w:pPr>
        <w:pStyle w:val="Heading2"/>
        <w:rPr>
          <w:rFonts w:eastAsia="Times New Roman"/>
        </w:rPr>
      </w:pPr>
      <w:r>
        <w:rPr>
          <w:rFonts w:eastAsia="Times New Roman"/>
        </w:rPr>
        <w:t>Purpose</w:t>
      </w:r>
    </w:p>
    <w:p w14:paraId="553C1672" w14:textId="77777777" w:rsidR="00095110" w:rsidRDefault="00095110" w:rsidP="00095110">
      <w:pPr>
        <w:numPr>
          <w:ilvl w:val="0"/>
          <w:numId w:val="6"/>
        </w:numPr>
        <w:spacing w:before="100" w:beforeAutospacing="1" w:after="100" w:afterAutospacing="1"/>
        <w:rPr>
          <w:rFonts w:eastAsia="Times New Roman"/>
        </w:rPr>
      </w:pPr>
      <w:r>
        <w:rPr>
          <w:rFonts w:eastAsia="Times New Roman"/>
        </w:rPr>
        <w:t xml:space="preserve">To facilitate the best value to the College, departments, and employees by providing a system of College-approved, prequalified firms, </w:t>
      </w:r>
      <w:proofErr w:type="gramStart"/>
      <w:r>
        <w:rPr>
          <w:rFonts w:eastAsia="Times New Roman"/>
        </w:rPr>
        <w:t>with  discounted</w:t>
      </w:r>
      <w:proofErr w:type="gramEnd"/>
      <w:r>
        <w:rPr>
          <w:rFonts w:eastAsia="Times New Roman"/>
        </w:rPr>
        <w:t xml:space="preserve"> rates and established relationship for quality service and effective communication to address any issues.</w:t>
      </w:r>
    </w:p>
    <w:p w14:paraId="7D35EA2D" w14:textId="77777777" w:rsidR="00095110" w:rsidRDefault="00095110" w:rsidP="00095110">
      <w:pPr>
        <w:numPr>
          <w:ilvl w:val="0"/>
          <w:numId w:val="6"/>
        </w:numPr>
        <w:spacing w:before="100" w:beforeAutospacing="1" w:after="100" w:afterAutospacing="1"/>
        <w:rPr>
          <w:rFonts w:eastAsia="Times New Roman"/>
        </w:rPr>
      </w:pPr>
      <w:r>
        <w:rPr>
          <w:rFonts w:eastAsia="Times New Roman"/>
        </w:rPr>
        <w:t> To outline the process related to Relocation and Moving Services for both fully and partially-covered relocations.</w:t>
      </w:r>
    </w:p>
    <w:p w14:paraId="1865CD97" w14:textId="77777777" w:rsidR="00095110" w:rsidRDefault="00095110" w:rsidP="00095110">
      <w:pPr>
        <w:pStyle w:val="Heading2"/>
        <w:rPr>
          <w:rFonts w:eastAsia="Times New Roman"/>
        </w:rPr>
      </w:pPr>
      <w:r>
        <w:rPr>
          <w:rFonts w:eastAsia="Times New Roman"/>
        </w:rPr>
        <w:t>Scope: Who should know this policy?</w:t>
      </w:r>
    </w:p>
    <w:p w14:paraId="148CDC78" w14:textId="77777777" w:rsidR="00095110" w:rsidRDefault="00095110" w:rsidP="00095110">
      <w:pPr>
        <w:numPr>
          <w:ilvl w:val="0"/>
          <w:numId w:val="7"/>
        </w:numPr>
        <w:spacing w:before="100" w:beforeAutospacing="1" w:after="100" w:afterAutospacing="1"/>
        <w:rPr>
          <w:rFonts w:eastAsia="Times New Roman"/>
        </w:rPr>
      </w:pPr>
      <w:r>
        <w:rPr>
          <w:rFonts w:eastAsia="Times New Roman"/>
        </w:rPr>
        <w:t>Any department or individual responsible for hiring new employees;</w:t>
      </w:r>
    </w:p>
    <w:p w14:paraId="7AF2AD6C" w14:textId="77777777" w:rsidR="00095110" w:rsidRDefault="00095110" w:rsidP="00095110">
      <w:pPr>
        <w:numPr>
          <w:ilvl w:val="0"/>
          <w:numId w:val="7"/>
        </w:numPr>
        <w:spacing w:before="100" w:beforeAutospacing="1" w:after="100" w:afterAutospacing="1"/>
        <w:rPr>
          <w:rFonts w:eastAsia="Times New Roman"/>
        </w:rPr>
      </w:pPr>
      <w:r>
        <w:rPr>
          <w:rFonts w:eastAsia="Times New Roman"/>
        </w:rPr>
        <w:t>Any department or individual responsible for procuring relocation and moving services;</w:t>
      </w:r>
    </w:p>
    <w:p w14:paraId="4AF41387" w14:textId="77777777" w:rsidR="00095110" w:rsidRDefault="00095110" w:rsidP="00095110">
      <w:pPr>
        <w:numPr>
          <w:ilvl w:val="0"/>
          <w:numId w:val="7"/>
        </w:numPr>
        <w:spacing w:before="100" w:beforeAutospacing="1" w:after="100" w:afterAutospacing="1"/>
        <w:rPr>
          <w:rFonts w:eastAsia="Times New Roman"/>
        </w:rPr>
      </w:pPr>
      <w:r>
        <w:rPr>
          <w:rFonts w:eastAsia="Times New Roman"/>
        </w:rPr>
        <w:t>Any individual associated with a Finance Center;</w:t>
      </w:r>
    </w:p>
    <w:p w14:paraId="109DEF4C" w14:textId="77777777" w:rsidR="00095110" w:rsidRDefault="00095110" w:rsidP="00095110">
      <w:pPr>
        <w:numPr>
          <w:ilvl w:val="0"/>
          <w:numId w:val="7"/>
        </w:numPr>
        <w:spacing w:before="100" w:beforeAutospacing="1" w:after="100" w:afterAutospacing="1"/>
        <w:rPr>
          <w:rFonts w:eastAsia="Times New Roman"/>
        </w:rPr>
      </w:pPr>
      <w:r>
        <w:rPr>
          <w:rFonts w:eastAsia="Times New Roman"/>
        </w:rPr>
        <w:t>Any new employee of Dartmouth College who is eligible for relocation services.</w:t>
      </w:r>
    </w:p>
    <w:p w14:paraId="15F1F481" w14:textId="77777777" w:rsidR="00095110" w:rsidRDefault="00095110" w:rsidP="00095110">
      <w:pPr>
        <w:pStyle w:val="Heading2"/>
        <w:rPr>
          <w:rFonts w:eastAsia="Times New Roman"/>
        </w:rPr>
      </w:pPr>
      <w:r>
        <w:rPr>
          <w:rFonts w:eastAsia="Times New Roman"/>
        </w:rPr>
        <w:t>Policy Statement</w:t>
      </w:r>
    </w:p>
    <w:p w14:paraId="7E3DADAF" w14:textId="77777777" w:rsidR="00095110" w:rsidRDefault="00095110" w:rsidP="00095110">
      <w:pPr>
        <w:numPr>
          <w:ilvl w:val="0"/>
          <w:numId w:val="8"/>
        </w:numPr>
        <w:spacing w:before="100" w:beforeAutospacing="1" w:after="100" w:afterAutospacing="1"/>
        <w:rPr>
          <w:rFonts w:eastAsia="Times New Roman"/>
        </w:rPr>
      </w:pPr>
      <w:r>
        <w:rPr>
          <w:rFonts w:eastAsia="Times New Roman"/>
        </w:rPr>
        <w:t>Reimbursement limits for relocation expenses should be preapproved during the hiring process.</w:t>
      </w:r>
    </w:p>
    <w:p w14:paraId="1F3D14F4" w14:textId="77777777" w:rsidR="00095110" w:rsidRDefault="00095110" w:rsidP="00095110">
      <w:pPr>
        <w:numPr>
          <w:ilvl w:val="0"/>
          <w:numId w:val="8"/>
        </w:numPr>
        <w:spacing w:before="100" w:beforeAutospacing="1" w:after="100" w:afterAutospacing="1"/>
        <w:rPr>
          <w:rFonts w:eastAsia="Times New Roman"/>
        </w:rPr>
      </w:pPr>
      <w:r>
        <w:rPr>
          <w:rFonts w:eastAsia="Times New Roman"/>
        </w:rPr>
        <w:t>Individuals being relocated are encouraged, but not required, to select one of the Pre-Approved Moving Vendors from the list below.</w:t>
      </w:r>
    </w:p>
    <w:p w14:paraId="05598A38" w14:textId="77777777" w:rsidR="00095110" w:rsidRDefault="00095110" w:rsidP="00095110">
      <w:pPr>
        <w:numPr>
          <w:ilvl w:val="0"/>
          <w:numId w:val="8"/>
        </w:numPr>
        <w:spacing w:before="100" w:beforeAutospacing="1" w:after="100" w:afterAutospacing="1"/>
        <w:rPr>
          <w:rFonts w:eastAsia="Times New Roman"/>
        </w:rPr>
      </w:pPr>
      <w:r>
        <w:rPr>
          <w:rFonts w:eastAsia="Times New Roman"/>
        </w:rPr>
        <w:t>The need for estimates varies with circumstances as outlined in Procedures below.</w:t>
      </w:r>
    </w:p>
    <w:p w14:paraId="571834F3" w14:textId="77777777" w:rsidR="00095110" w:rsidRDefault="00095110" w:rsidP="00095110">
      <w:pPr>
        <w:numPr>
          <w:ilvl w:val="0"/>
          <w:numId w:val="8"/>
        </w:numPr>
        <w:spacing w:before="100" w:beforeAutospacing="1" w:after="100" w:afterAutospacing="1"/>
        <w:rPr>
          <w:rFonts w:eastAsia="Times New Roman"/>
        </w:rPr>
      </w:pPr>
      <w:r>
        <w:rPr>
          <w:rFonts w:eastAsia="Times New Roman"/>
        </w:rPr>
        <w:t>Pre-Approved Moving Vendors will bill directly to Dartmouth as outlined in Procedures below.</w:t>
      </w:r>
    </w:p>
    <w:p w14:paraId="56B4275E" w14:textId="77777777" w:rsidR="00095110" w:rsidRDefault="00095110" w:rsidP="00095110">
      <w:pPr>
        <w:numPr>
          <w:ilvl w:val="0"/>
          <w:numId w:val="8"/>
        </w:numPr>
        <w:spacing w:before="100" w:beforeAutospacing="1" w:after="100" w:afterAutospacing="1"/>
        <w:rPr>
          <w:rFonts w:eastAsia="Times New Roman"/>
        </w:rPr>
      </w:pPr>
      <w:r>
        <w:rPr>
          <w:rFonts w:eastAsia="Times New Roman"/>
        </w:rPr>
        <w:lastRenderedPageBreak/>
        <w:t>Individuals who opt not to use a Pre-Approved Moving Vendor must make their own personal payment arrangements with their vendor of choice and submit a request for reimbursement to the authorizing department.</w:t>
      </w:r>
    </w:p>
    <w:p w14:paraId="585719DD" w14:textId="77777777" w:rsidR="00095110" w:rsidRDefault="00095110" w:rsidP="00095110">
      <w:pPr>
        <w:numPr>
          <w:ilvl w:val="0"/>
          <w:numId w:val="8"/>
        </w:numPr>
        <w:spacing w:before="100" w:beforeAutospacing="1" w:after="100" w:afterAutospacing="1"/>
        <w:rPr>
          <w:rFonts w:eastAsia="Times New Roman"/>
        </w:rPr>
      </w:pPr>
      <w:r>
        <w:rPr>
          <w:rFonts w:eastAsia="Times New Roman"/>
        </w:rPr>
        <w:t xml:space="preserve">Please note that Dartmouth is not a contracting party with any of the relocation vendors in the Pre-Approved list. </w:t>
      </w:r>
      <w:r>
        <w:rPr>
          <w:rStyle w:val="Strong"/>
          <w:rFonts w:eastAsia="Times New Roman"/>
        </w:rPr>
        <w:t>The contract is between the individual and the moving company.</w:t>
      </w:r>
      <w:r>
        <w:rPr>
          <w:rFonts w:eastAsia="Times New Roman"/>
        </w:rPr>
        <w:t xml:space="preserve"> Dartmouth does not endorse or require that you use one of the Pre-Approved vendors. They are merely set-up in our accounting system to accept payment directly from Dartmouth. If you choose not to conduct your move with one of the listed companies, you will simply make your own payment arrangement with the vendor of your choice and then submit expenses to the authorizing department for approval and reimbursement.</w:t>
      </w:r>
    </w:p>
    <w:p w14:paraId="20880F86" w14:textId="77777777" w:rsidR="00095110" w:rsidRDefault="00095110" w:rsidP="00095110">
      <w:pPr>
        <w:pStyle w:val="Heading2"/>
        <w:rPr>
          <w:rFonts w:eastAsia="Times New Roman"/>
        </w:rPr>
      </w:pPr>
      <w:r>
        <w:rPr>
          <w:rFonts w:eastAsia="Times New Roman"/>
        </w:rPr>
        <w:t>Procedures</w:t>
      </w:r>
    </w:p>
    <w:p w14:paraId="1EC85229" w14:textId="77777777" w:rsidR="00095110" w:rsidRDefault="00095110" w:rsidP="00095110">
      <w:pPr>
        <w:pStyle w:val="Heading3"/>
        <w:rPr>
          <w:rFonts w:eastAsia="Times New Roman"/>
        </w:rPr>
      </w:pPr>
      <w:r>
        <w:rPr>
          <w:rFonts w:eastAsia="Times New Roman"/>
        </w:rPr>
        <w:t>Requirements:</w:t>
      </w:r>
    </w:p>
    <w:p w14:paraId="0604B781" w14:textId="77777777" w:rsidR="00095110" w:rsidRDefault="00095110" w:rsidP="00095110">
      <w:pPr>
        <w:numPr>
          <w:ilvl w:val="0"/>
          <w:numId w:val="9"/>
        </w:numPr>
        <w:spacing w:before="100" w:beforeAutospacing="1" w:after="100" w:afterAutospacing="1"/>
        <w:rPr>
          <w:rFonts w:eastAsia="Times New Roman"/>
        </w:rPr>
      </w:pPr>
      <w:r>
        <w:rPr>
          <w:rFonts w:eastAsia="Times New Roman"/>
        </w:rPr>
        <w:t xml:space="preserve">Please reference the list of Pre-Approved Moving Vendors and the </w:t>
      </w:r>
      <w:hyperlink r:id="rId5" w:history="1">
        <w:r>
          <w:rPr>
            <w:rStyle w:val="Hyperlink"/>
            <w:rFonts w:eastAsia="Times New Roman"/>
          </w:rPr>
          <w:t>"Relocation Profile Estimate Request Form"</w:t>
        </w:r>
      </w:hyperlink>
      <w:r>
        <w:rPr>
          <w:rFonts w:eastAsia="Times New Roman"/>
        </w:rPr>
        <w:br/>
        <w:t>.</w:t>
      </w:r>
    </w:p>
    <w:p w14:paraId="7E0083B6" w14:textId="77777777" w:rsidR="00095110" w:rsidRDefault="00095110" w:rsidP="00095110">
      <w:pPr>
        <w:numPr>
          <w:ilvl w:val="0"/>
          <w:numId w:val="9"/>
        </w:numPr>
        <w:spacing w:before="100" w:beforeAutospacing="1" w:after="100" w:afterAutospacing="1"/>
        <w:rPr>
          <w:rFonts w:eastAsia="Times New Roman"/>
        </w:rPr>
      </w:pPr>
      <w:r>
        <w:rPr>
          <w:rFonts w:eastAsia="Times New Roman"/>
        </w:rPr>
        <w:t>Dartmouth personnel requiring relocation and/or moving services should communicate directly with Dartmouth's Pre-Approved Moving Vendors as follows:</w:t>
      </w:r>
    </w:p>
    <w:p w14:paraId="74C9D1A1" w14:textId="77777777" w:rsidR="00095110" w:rsidRDefault="00095110" w:rsidP="00095110">
      <w:pPr>
        <w:pStyle w:val="NormalWeb"/>
      </w:pPr>
      <w:r>
        <w:t>* All moves will require an estimate from at least 2 of the Pre-Approved Moving Vendors.</w:t>
      </w:r>
    </w:p>
    <w:p w14:paraId="7D7BF8B5" w14:textId="77777777" w:rsidR="00095110" w:rsidRDefault="00095110" w:rsidP="00095110">
      <w:pPr>
        <w:pStyle w:val="NormalWeb"/>
      </w:pPr>
      <w:r>
        <w:t>* It is not a requirement that vendor selection be based on the lowest estimate; we recognize that other factors may be important.</w:t>
      </w:r>
    </w:p>
    <w:p w14:paraId="18013543" w14:textId="77777777" w:rsidR="00095110" w:rsidRDefault="00095110" w:rsidP="00095110">
      <w:pPr>
        <w:pStyle w:val="Heading3"/>
        <w:rPr>
          <w:rFonts w:eastAsia="Times New Roman"/>
        </w:rPr>
      </w:pPr>
      <w:r>
        <w:rPr>
          <w:rFonts w:eastAsia="Times New Roman"/>
        </w:rPr>
        <w:t>Process Flow:</w:t>
      </w:r>
    </w:p>
    <w:p w14:paraId="01650869" w14:textId="77777777" w:rsidR="00095110" w:rsidRDefault="00095110" w:rsidP="00095110">
      <w:pPr>
        <w:numPr>
          <w:ilvl w:val="0"/>
          <w:numId w:val="10"/>
        </w:numPr>
        <w:spacing w:before="100" w:beforeAutospacing="1" w:after="100" w:afterAutospacing="1"/>
        <w:rPr>
          <w:rFonts w:eastAsia="Times New Roman"/>
        </w:rPr>
      </w:pPr>
      <w:r>
        <w:rPr>
          <w:rFonts w:eastAsia="Times New Roman"/>
        </w:rPr>
        <w:t>Estimates should be submitted to the authorizing Dartmouth Department Administrator* or your respective Finance Center for approval.</w:t>
      </w:r>
    </w:p>
    <w:p w14:paraId="1C00590C" w14:textId="77777777" w:rsidR="00095110" w:rsidRDefault="00095110" w:rsidP="00095110">
      <w:pPr>
        <w:numPr>
          <w:ilvl w:val="0"/>
          <w:numId w:val="10"/>
        </w:numPr>
        <w:spacing w:before="100" w:beforeAutospacing="1" w:after="100" w:afterAutospacing="1"/>
        <w:rPr>
          <w:rFonts w:eastAsia="Times New Roman"/>
        </w:rPr>
      </w:pPr>
      <w:r>
        <w:rPr>
          <w:rFonts w:eastAsia="Times New Roman"/>
        </w:rPr>
        <w:t>Department Administrators*/Finance Centers should attach estimates (as applicable), and submit a Non-Catalog, Non-Confirming Requisition through eProcurement for processing.</w:t>
      </w:r>
    </w:p>
    <w:p w14:paraId="5464DDFA" w14:textId="77777777" w:rsidR="00095110" w:rsidRDefault="00095110" w:rsidP="00095110">
      <w:pPr>
        <w:numPr>
          <w:ilvl w:val="0"/>
          <w:numId w:val="10"/>
        </w:numPr>
        <w:spacing w:before="100" w:beforeAutospacing="1" w:after="100" w:afterAutospacing="1"/>
        <w:rPr>
          <w:rFonts w:eastAsia="Times New Roman"/>
        </w:rPr>
      </w:pPr>
      <w:r>
        <w:rPr>
          <w:rFonts w:eastAsia="Times New Roman"/>
        </w:rPr>
        <w:t>Vendor will invoice Dartmouth directly for payment.</w:t>
      </w:r>
    </w:p>
    <w:p w14:paraId="3CA4A323" w14:textId="77777777" w:rsidR="00095110" w:rsidRDefault="00095110" w:rsidP="00095110">
      <w:pPr>
        <w:pStyle w:val="NormalWeb"/>
      </w:pPr>
      <w:r>
        <w:t>* Employees for the Arts &amp; Sciences division should submit estimates to their Finance Center; the Finance Center will submit the required requisition through eProcurement.</w:t>
      </w:r>
    </w:p>
    <w:p w14:paraId="131359AC" w14:textId="77777777" w:rsidR="00095110" w:rsidRDefault="00095110" w:rsidP="00095110">
      <w:pPr>
        <w:pStyle w:val="Heading3"/>
        <w:rPr>
          <w:rFonts w:eastAsia="Times New Roman"/>
        </w:rPr>
      </w:pPr>
      <w:r>
        <w:rPr>
          <w:rFonts w:eastAsia="Times New Roman"/>
        </w:rPr>
        <w:t>Partial Covered Relocation:</w:t>
      </w:r>
    </w:p>
    <w:p w14:paraId="6863DACC" w14:textId="77777777" w:rsidR="00095110" w:rsidRDefault="00095110" w:rsidP="00095110">
      <w:pPr>
        <w:numPr>
          <w:ilvl w:val="0"/>
          <w:numId w:val="11"/>
        </w:numPr>
        <w:spacing w:before="100" w:beforeAutospacing="1" w:after="100" w:afterAutospacing="1"/>
        <w:rPr>
          <w:rFonts w:eastAsia="Times New Roman"/>
        </w:rPr>
      </w:pPr>
      <w:r>
        <w:rPr>
          <w:rFonts w:eastAsia="Times New Roman"/>
        </w:rPr>
        <w:t xml:space="preserve">If the cost of the move/relocation is only partially covered by Dartmouth College, the Purchase Order amount (for a preferred vendor) should be entered only for the </w:t>
      </w:r>
      <w:r>
        <w:rPr>
          <w:rStyle w:val="Strong"/>
          <w:rFonts w:eastAsia="Times New Roman"/>
        </w:rPr>
        <w:t>actual</w:t>
      </w:r>
      <w:r>
        <w:rPr>
          <w:rFonts w:eastAsia="Times New Roman"/>
        </w:rPr>
        <w:t xml:space="preserve"> portion of the relocation cost to be covered by the College.  Payment requests will only be approved up to the amount of the authorized moving allowance.</w:t>
      </w:r>
    </w:p>
    <w:p w14:paraId="59CDB09B" w14:textId="77777777" w:rsidR="00095110" w:rsidRDefault="00095110" w:rsidP="00095110">
      <w:pPr>
        <w:numPr>
          <w:ilvl w:val="0"/>
          <w:numId w:val="11"/>
        </w:numPr>
        <w:spacing w:before="100" w:beforeAutospacing="1" w:after="100" w:afterAutospacing="1"/>
        <w:rPr>
          <w:rFonts w:eastAsia="Times New Roman"/>
        </w:rPr>
      </w:pPr>
      <w:r>
        <w:rPr>
          <w:rFonts w:eastAsia="Times New Roman"/>
        </w:rPr>
        <w:t>Any amount over and above the portion that is to be paid by Dartmouth is the responsibility of the individual and should be paid to the moving company directly by the individual.</w:t>
      </w:r>
    </w:p>
    <w:p w14:paraId="42FD04BF" w14:textId="77777777" w:rsidR="00095110" w:rsidRDefault="00095110" w:rsidP="00095110">
      <w:pPr>
        <w:pStyle w:val="Heading2"/>
        <w:rPr>
          <w:rFonts w:eastAsia="Times New Roman"/>
        </w:rPr>
      </w:pPr>
      <w:r>
        <w:rPr>
          <w:rFonts w:eastAsia="Times New Roman"/>
        </w:rPr>
        <w:t>Exclusions / Exceptions</w:t>
      </w:r>
    </w:p>
    <w:p w14:paraId="7FABF670" w14:textId="77777777" w:rsidR="00095110" w:rsidRDefault="00095110" w:rsidP="00095110">
      <w:pPr>
        <w:pStyle w:val="Heading3"/>
        <w:rPr>
          <w:rFonts w:eastAsia="Times New Roman"/>
        </w:rPr>
      </w:pPr>
      <w:r>
        <w:rPr>
          <w:rFonts w:eastAsia="Times New Roman"/>
        </w:rPr>
        <w:t>Individual/New Employee Option for Using Non-Approved Vendors:</w:t>
      </w:r>
    </w:p>
    <w:p w14:paraId="1E10820B" w14:textId="642D8493" w:rsidR="00095110" w:rsidRDefault="00095110" w:rsidP="00095110">
      <w:pPr>
        <w:pStyle w:val="NormalWeb"/>
      </w:pPr>
      <w:r>
        <w:t> Individuals may choose to utilize a moving vendor outside of Dartmouth's Pre-Approved list; however, the individual must get their own quotes and make their own payment arrangements with the vendor, and then submit receipts to the authorizing department for approval and reimbursement.  These moves should NOT be handled through a Dartmouth College Purchase Order.</w:t>
      </w:r>
    </w:p>
    <w:p w14:paraId="7A59968B" w14:textId="77777777" w:rsidR="00095110" w:rsidRDefault="00095110" w:rsidP="00095110">
      <w:pPr>
        <w:pStyle w:val="NormalWeb"/>
      </w:pPr>
      <w:r>
        <w:t>For policies and procedures for reimbursement of relocation expenses please refer to the</w:t>
      </w:r>
      <w:hyperlink r:id="rId6" w:history="1">
        <w:r>
          <w:rPr>
            <w:rStyle w:val="Hyperlink"/>
          </w:rPr>
          <w:t xml:space="preserve"> Business Expense Policy</w:t>
        </w:r>
      </w:hyperlink>
      <w:r>
        <w:t>.  The individual's Finance Center can assist with any questions.</w:t>
      </w:r>
    </w:p>
    <w:p w14:paraId="59F14C54" w14:textId="77777777" w:rsidR="00095110" w:rsidRDefault="00095110" w:rsidP="00095110">
      <w:pPr>
        <w:pStyle w:val="Heading3"/>
        <w:rPr>
          <w:rFonts w:eastAsia="Times New Roman"/>
        </w:rPr>
      </w:pPr>
      <w:r>
        <w:rPr>
          <w:rFonts w:eastAsia="Times New Roman"/>
        </w:rPr>
        <w:t>Tax Implications</w:t>
      </w:r>
    </w:p>
    <w:p w14:paraId="190A19D8" w14:textId="77777777" w:rsidR="00095110" w:rsidRDefault="00095110" w:rsidP="00095110">
      <w:pPr>
        <w:pStyle w:val="NormalWeb"/>
      </w:pPr>
      <w:r>
        <w:t>All relocation expenses paid or reimbursed must be treated as additional compensation to the employee, subject to both income and employment tax withholding.</w:t>
      </w:r>
    </w:p>
    <w:p w14:paraId="338E3974" w14:textId="77777777" w:rsidR="00095110" w:rsidRDefault="00095110" w:rsidP="00095110">
      <w:pPr>
        <w:pStyle w:val="Heading2"/>
        <w:rPr>
          <w:rFonts w:eastAsia="Times New Roman"/>
        </w:rPr>
      </w:pPr>
      <w:r>
        <w:rPr>
          <w:rFonts w:eastAsia="Times New Roman"/>
        </w:rPr>
        <w:t>Contacts / Responsibilities</w:t>
      </w:r>
    </w:p>
    <w:p w14:paraId="723EE3A4" w14:textId="77777777" w:rsidR="00095110" w:rsidRDefault="00095110" w:rsidP="00095110">
      <w:pPr>
        <w:pStyle w:val="NormalWeb"/>
      </w:pPr>
      <w:r>
        <w:rPr>
          <w:rStyle w:val="Strong"/>
        </w:rPr>
        <w:t>Procurement Services</w:t>
      </w:r>
      <w:r>
        <w:br/>
        <w:t>Arlene Marsh</w:t>
      </w:r>
      <w:r>
        <w:br/>
        <w:t>Phone: 603-646-3435</w:t>
      </w:r>
      <w:r>
        <w:br/>
      </w:r>
      <w:hyperlink r:id="rId7" w:history="1">
        <w:r>
          <w:rPr>
            <w:rStyle w:val="Hyperlink"/>
          </w:rPr>
          <w:t>Arlene.R.Marsh@Dartmouth.EDU</w:t>
        </w:r>
      </w:hyperlink>
    </w:p>
    <w:p w14:paraId="71AFF5DF" w14:textId="77777777" w:rsidR="00095110" w:rsidRDefault="00095110" w:rsidP="00095110">
      <w:pPr>
        <w:pStyle w:val="Heading3"/>
        <w:rPr>
          <w:rFonts w:eastAsia="Times New Roman"/>
        </w:rPr>
      </w:pPr>
      <w:r>
        <w:rPr>
          <w:rFonts w:eastAsia="Times New Roman"/>
        </w:rPr>
        <w:t>Pre-Approved Moving Vendors:</w:t>
      </w:r>
    </w:p>
    <w:p w14:paraId="0678706A" w14:textId="77777777" w:rsidR="00095110" w:rsidRDefault="00095110" w:rsidP="00095110">
      <w:pPr>
        <w:rPr>
          <w:rFonts w:eastAsia="Times New Roman"/>
        </w:rPr>
      </w:pPr>
      <w:r>
        <w:rPr>
          <w:rStyle w:val="Strong"/>
          <w:rFonts w:eastAsia="Times New Roman"/>
        </w:rPr>
        <w:t xml:space="preserve">Sterling Moving and Storage </w:t>
      </w:r>
      <w:proofErr w:type="spellStart"/>
      <w:r>
        <w:rPr>
          <w:rStyle w:val="Strong"/>
          <w:rFonts w:eastAsia="Times New Roman"/>
        </w:rPr>
        <w:t>Inc</w:t>
      </w:r>
      <w:proofErr w:type="spellEnd"/>
      <w:r>
        <w:rPr>
          <w:rStyle w:val="Strong"/>
          <w:rFonts w:eastAsia="Times New Roman"/>
        </w:rPr>
        <w:t> (North American Van Lines)</w:t>
      </w:r>
    </w:p>
    <w:p w14:paraId="557D447C" w14:textId="77777777" w:rsidR="00095110" w:rsidRDefault="00095110" w:rsidP="00095110">
      <w:pPr>
        <w:rPr>
          <w:rFonts w:eastAsia="Times New Roman"/>
        </w:rPr>
      </w:pPr>
      <w:r>
        <w:rPr>
          <w:rFonts w:eastAsia="Times New Roman"/>
        </w:rPr>
        <w:t>Brett Armstrong</w:t>
      </w:r>
    </w:p>
    <w:p w14:paraId="41B928CE" w14:textId="77777777" w:rsidR="00095110" w:rsidRDefault="00095110" w:rsidP="00095110">
      <w:pPr>
        <w:rPr>
          <w:rFonts w:eastAsia="Times New Roman"/>
        </w:rPr>
      </w:pPr>
      <w:r>
        <w:rPr>
          <w:rFonts w:eastAsia="Times New Roman"/>
        </w:rPr>
        <w:t>860-237-3869</w:t>
      </w:r>
    </w:p>
    <w:p w14:paraId="775F45EB" w14:textId="77777777" w:rsidR="00095110" w:rsidRDefault="00095110" w:rsidP="00095110">
      <w:pPr>
        <w:rPr>
          <w:rFonts w:eastAsia="Times New Roman"/>
        </w:rPr>
      </w:pPr>
      <w:hyperlink r:id="rId8" w:history="1">
        <w:r>
          <w:rPr>
            <w:rStyle w:val="Hyperlink"/>
            <w:rFonts w:eastAsia="Times New Roman"/>
          </w:rPr>
          <w:t>Dartmouthmoves@sterlingmail.com</w:t>
        </w:r>
      </w:hyperlink>
    </w:p>
    <w:p w14:paraId="1D0A3578" w14:textId="77777777" w:rsidR="00095110" w:rsidRDefault="00095110" w:rsidP="00095110">
      <w:pPr>
        <w:rPr>
          <w:rFonts w:eastAsia="Times New Roman"/>
        </w:rPr>
      </w:pPr>
      <w:r>
        <w:rPr>
          <w:rStyle w:val="Strong"/>
          <w:rFonts w:eastAsia="Times New Roman"/>
        </w:rPr>
        <w:t>Atlas Van Lines</w:t>
      </w:r>
    </w:p>
    <w:p w14:paraId="2BB2020E" w14:textId="77777777" w:rsidR="00095110" w:rsidRDefault="00095110" w:rsidP="00095110">
      <w:pPr>
        <w:rPr>
          <w:rFonts w:eastAsia="Times New Roman"/>
        </w:rPr>
      </w:pPr>
      <w:r>
        <w:rPr>
          <w:rFonts w:eastAsia="Times New Roman"/>
        </w:rPr>
        <w:t>(HERS Higher Ed Relocations Specialists)</w:t>
      </w:r>
    </w:p>
    <w:p w14:paraId="6705952C" w14:textId="77777777" w:rsidR="00095110" w:rsidRDefault="00095110" w:rsidP="00095110">
      <w:pPr>
        <w:rPr>
          <w:rFonts w:eastAsia="Times New Roman"/>
        </w:rPr>
      </w:pPr>
      <w:r>
        <w:rPr>
          <w:rFonts w:eastAsia="Times New Roman"/>
        </w:rPr>
        <w:t>Moves Coordinator – Linda Foley</w:t>
      </w:r>
    </w:p>
    <w:p w14:paraId="5C389AC4" w14:textId="77777777" w:rsidR="00095110" w:rsidRDefault="00095110" w:rsidP="00095110">
      <w:pPr>
        <w:rPr>
          <w:rFonts w:eastAsia="Times New Roman"/>
        </w:rPr>
      </w:pPr>
      <w:r>
        <w:rPr>
          <w:rFonts w:eastAsia="Times New Roman"/>
        </w:rPr>
        <w:t>Phone 914-833-4726</w:t>
      </w:r>
    </w:p>
    <w:p w14:paraId="02962C9F" w14:textId="77777777" w:rsidR="00095110" w:rsidRDefault="00095110" w:rsidP="00095110">
      <w:pPr>
        <w:rPr>
          <w:rFonts w:eastAsia="Times New Roman"/>
        </w:rPr>
      </w:pPr>
      <w:r>
        <w:rPr>
          <w:rFonts w:eastAsia="Times New Roman"/>
        </w:rPr>
        <w:t>FAX 914-833-4726</w:t>
      </w:r>
    </w:p>
    <w:p w14:paraId="563A73F3" w14:textId="77777777" w:rsidR="00095110" w:rsidRDefault="00095110" w:rsidP="00095110">
      <w:pPr>
        <w:rPr>
          <w:rFonts w:eastAsia="Times New Roman"/>
        </w:rPr>
      </w:pPr>
      <w:hyperlink r:id="rId9" w:history="1">
        <w:r>
          <w:rPr>
            <w:rStyle w:val="Hyperlink"/>
            <w:rFonts w:eastAsia="Times New Roman"/>
          </w:rPr>
          <w:t>lfoley@collinsbros.com</w:t>
        </w:r>
      </w:hyperlink>
    </w:p>
    <w:p w14:paraId="1B7F2738" w14:textId="77777777" w:rsidR="00095110" w:rsidRDefault="00095110" w:rsidP="00095110">
      <w:pPr>
        <w:rPr>
          <w:rFonts w:eastAsia="Times New Roman"/>
        </w:rPr>
      </w:pPr>
      <w:r>
        <w:rPr>
          <w:rStyle w:val="Strong"/>
          <w:rFonts w:eastAsia="Times New Roman"/>
        </w:rPr>
        <w:t>Hanover Transfer &amp; Storage</w:t>
      </w:r>
    </w:p>
    <w:p w14:paraId="78105613" w14:textId="77777777" w:rsidR="00095110" w:rsidRDefault="00095110" w:rsidP="00095110">
      <w:pPr>
        <w:rPr>
          <w:rFonts w:eastAsia="Times New Roman"/>
        </w:rPr>
      </w:pPr>
      <w:r>
        <w:rPr>
          <w:rFonts w:eastAsia="Times New Roman"/>
        </w:rPr>
        <w:t>Nate Hewes</w:t>
      </w:r>
    </w:p>
    <w:p w14:paraId="25C302BA" w14:textId="77777777" w:rsidR="00095110" w:rsidRDefault="00095110" w:rsidP="00095110">
      <w:pPr>
        <w:rPr>
          <w:rFonts w:eastAsia="Times New Roman"/>
        </w:rPr>
      </w:pPr>
      <w:r>
        <w:rPr>
          <w:rFonts w:eastAsia="Times New Roman"/>
        </w:rPr>
        <w:t>603-643-3101 / 800-639-4103</w:t>
      </w:r>
    </w:p>
    <w:p w14:paraId="454C5BBB" w14:textId="77777777" w:rsidR="00095110" w:rsidRDefault="00095110" w:rsidP="00095110">
      <w:pPr>
        <w:rPr>
          <w:rFonts w:eastAsia="Times New Roman"/>
        </w:rPr>
      </w:pPr>
      <w:hyperlink r:id="rId10" w:history="1">
        <w:r>
          <w:rPr>
            <w:rStyle w:val="Hyperlink"/>
            <w:rFonts w:eastAsia="Times New Roman"/>
          </w:rPr>
          <w:t>Hanoverts@valley.net</w:t>
        </w:r>
      </w:hyperlink>
    </w:p>
    <w:p w14:paraId="1D67FDB0" w14:textId="77777777" w:rsidR="00095110" w:rsidRDefault="00095110" w:rsidP="00095110">
      <w:pPr>
        <w:rPr>
          <w:rFonts w:eastAsia="Times New Roman"/>
        </w:rPr>
      </w:pPr>
      <w:r>
        <w:rPr>
          <w:rFonts w:eastAsia="Times New Roman"/>
        </w:rPr>
        <w:t>or</w:t>
      </w:r>
    </w:p>
    <w:p w14:paraId="6D211B26" w14:textId="4143EDD1" w:rsidR="00095110" w:rsidRPr="00095110" w:rsidRDefault="00095110" w:rsidP="00095110">
      <w:pPr>
        <w:rPr>
          <w:rFonts w:eastAsia="Times New Roman"/>
        </w:rPr>
      </w:pPr>
      <w:hyperlink r:id="rId11" w:history="1">
        <w:r>
          <w:rPr>
            <w:rStyle w:val="Hyperlink"/>
            <w:rFonts w:eastAsia="Times New Roman"/>
          </w:rPr>
          <w:t>natehewes@gmail.com</w:t>
        </w:r>
      </w:hyperlink>
      <w:bookmarkStart w:id="0" w:name="_GoBack"/>
      <w:bookmarkEnd w:id="0"/>
    </w:p>
    <w:sectPr w:rsidR="00095110" w:rsidRPr="00095110" w:rsidSect="007E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44E8"/>
    <w:multiLevelType w:val="multilevel"/>
    <w:tmpl w:val="5B94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362FB"/>
    <w:multiLevelType w:val="multilevel"/>
    <w:tmpl w:val="0DD8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01BE9"/>
    <w:multiLevelType w:val="multilevel"/>
    <w:tmpl w:val="EBD8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3314E"/>
    <w:multiLevelType w:val="multilevel"/>
    <w:tmpl w:val="5A6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168CA"/>
    <w:multiLevelType w:val="multilevel"/>
    <w:tmpl w:val="B4A4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B495D"/>
    <w:multiLevelType w:val="multilevel"/>
    <w:tmpl w:val="7DF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76779"/>
    <w:multiLevelType w:val="multilevel"/>
    <w:tmpl w:val="B39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D0702"/>
    <w:multiLevelType w:val="multilevel"/>
    <w:tmpl w:val="128A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D3DC5"/>
    <w:multiLevelType w:val="multilevel"/>
    <w:tmpl w:val="E9A6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1D5CE6"/>
    <w:multiLevelType w:val="multilevel"/>
    <w:tmpl w:val="763A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B6084B"/>
    <w:multiLevelType w:val="multilevel"/>
    <w:tmpl w:val="B93A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8"/>
  </w:num>
  <w:num w:numId="5">
    <w:abstractNumId w:val="9"/>
  </w:num>
  <w:num w:numId="6">
    <w:abstractNumId w:val="6"/>
  </w:num>
  <w:num w:numId="7">
    <w:abstractNumId w:val="2"/>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B9"/>
    <w:rsid w:val="00095110"/>
    <w:rsid w:val="001867B9"/>
    <w:rsid w:val="005D6A80"/>
    <w:rsid w:val="007E7179"/>
    <w:rsid w:val="00ED36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6B3A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867B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67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1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7B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867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867B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867B9"/>
    <w:rPr>
      <w:b/>
      <w:bCs/>
    </w:rPr>
  </w:style>
  <w:style w:type="character" w:styleId="Emphasis">
    <w:name w:val="Emphasis"/>
    <w:basedOn w:val="DefaultParagraphFont"/>
    <w:uiPriority w:val="20"/>
    <w:qFormat/>
    <w:rsid w:val="001867B9"/>
    <w:rPr>
      <w:i/>
      <w:iCs/>
    </w:rPr>
  </w:style>
  <w:style w:type="character" w:styleId="Hyperlink">
    <w:name w:val="Hyperlink"/>
    <w:basedOn w:val="DefaultParagraphFont"/>
    <w:uiPriority w:val="99"/>
    <w:semiHidden/>
    <w:unhideWhenUsed/>
    <w:rsid w:val="001867B9"/>
    <w:rPr>
      <w:color w:val="0000FF"/>
      <w:u w:val="single"/>
    </w:rPr>
  </w:style>
  <w:style w:type="character" w:customStyle="1" w:styleId="Heading3Char">
    <w:name w:val="Heading 3 Char"/>
    <w:basedOn w:val="DefaultParagraphFont"/>
    <w:link w:val="Heading3"/>
    <w:uiPriority w:val="9"/>
    <w:semiHidden/>
    <w:rsid w:val="0009511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0050">
      <w:bodyDiv w:val="1"/>
      <w:marLeft w:val="0"/>
      <w:marRight w:val="0"/>
      <w:marTop w:val="0"/>
      <w:marBottom w:val="0"/>
      <w:divBdr>
        <w:top w:val="none" w:sz="0" w:space="0" w:color="auto"/>
        <w:left w:val="none" w:sz="0" w:space="0" w:color="auto"/>
        <w:bottom w:val="none" w:sz="0" w:space="0" w:color="auto"/>
        <w:right w:val="none" w:sz="0" w:space="0" w:color="auto"/>
      </w:divBdr>
    </w:div>
    <w:div w:id="760951704">
      <w:bodyDiv w:val="1"/>
      <w:marLeft w:val="0"/>
      <w:marRight w:val="0"/>
      <w:marTop w:val="0"/>
      <w:marBottom w:val="0"/>
      <w:divBdr>
        <w:top w:val="none" w:sz="0" w:space="0" w:color="auto"/>
        <w:left w:val="none" w:sz="0" w:space="0" w:color="auto"/>
        <w:bottom w:val="none" w:sz="0" w:space="0" w:color="auto"/>
        <w:right w:val="none" w:sz="0" w:space="0" w:color="auto"/>
      </w:divBdr>
      <w:divsChild>
        <w:div w:id="2096127047">
          <w:marLeft w:val="0"/>
          <w:marRight w:val="0"/>
          <w:marTop w:val="0"/>
          <w:marBottom w:val="0"/>
          <w:divBdr>
            <w:top w:val="none" w:sz="0" w:space="0" w:color="auto"/>
            <w:left w:val="none" w:sz="0" w:space="0" w:color="auto"/>
            <w:bottom w:val="none" w:sz="0" w:space="0" w:color="auto"/>
            <w:right w:val="none" w:sz="0" w:space="0" w:color="auto"/>
          </w:divBdr>
        </w:div>
      </w:divsChild>
    </w:div>
    <w:div w:id="778371668">
      <w:bodyDiv w:val="1"/>
      <w:marLeft w:val="0"/>
      <w:marRight w:val="0"/>
      <w:marTop w:val="0"/>
      <w:marBottom w:val="0"/>
      <w:divBdr>
        <w:top w:val="none" w:sz="0" w:space="0" w:color="auto"/>
        <w:left w:val="none" w:sz="0" w:space="0" w:color="auto"/>
        <w:bottom w:val="none" w:sz="0" w:space="0" w:color="auto"/>
        <w:right w:val="none" w:sz="0" w:space="0" w:color="auto"/>
      </w:divBdr>
    </w:div>
    <w:div w:id="1064335722">
      <w:bodyDiv w:val="1"/>
      <w:marLeft w:val="0"/>
      <w:marRight w:val="0"/>
      <w:marTop w:val="0"/>
      <w:marBottom w:val="0"/>
      <w:divBdr>
        <w:top w:val="none" w:sz="0" w:space="0" w:color="auto"/>
        <w:left w:val="none" w:sz="0" w:space="0" w:color="auto"/>
        <w:bottom w:val="none" w:sz="0" w:space="0" w:color="auto"/>
        <w:right w:val="none" w:sz="0" w:space="0" w:color="auto"/>
      </w:divBdr>
      <w:divsChild>
        <w:div w:id="1779522568">
          <w:marLeft w:val="0"/>
          <w:marRight w:val="0"/>
          <w:marTop w:val="0"/>
          <w:marBottom w:val="0"/>
          <w:divBdr>
            <w:top w:val="none" w:sz="0" w:space="0" w:color="auto"/>
            <w:left w:val="none" w:sz="0" w:space="0" w:color="auto"/>
            <w:bottom w:val="none" w:sz="0" w:space="0" w:color="auto"/>
            <w:right w:val="none" w:sz="0" w:space="0" w:color="auto"/>
          </w:divBdr>
        </w:div>
      </w:divsChild>
    </w:div>
    <w:div w:id="1636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5958813">
          <w:marLeft w:val="0"/>
          <w:marRight w:val="0"/>
          <w:marTop w:val="0"/>
          <w:marBottom w:val="0"/>
          <w:divBdr>
            <w:top w:val="none" w:sz="0" w:space="0" w:color="auto"/>
            <w:left w:val="none" w:sz="0" w:space="0" w:color="auto"/>
            <w:bottom w:val="none" w:sz="0" w:space="0" w:color="auto"/>
            <w:right w:val="none" w:sz="0" w:space="0" w:color="auto"/>
          </w:divBdr>
        </w:div>
      </w:divsChild>
    </w:div>
    <w:div w:id="1929456947">
      <w:bodyDiv w:val="1"/>
      <w:marLeft w:val="0"/>
      <w:marRight w:val="0"/>
      <w:marTop w:val="0"/>
      <w:marBottom w:val="0"/>
      <w:divBdr>
        <w:top w:val="none" w:sz="0" w:space="0" w:color="auto"/>
        <w:left w:val="none" w:sz="0" w:space="0" w:color="auto"/>
        <w:bottom w:val="none" w:sz="0" w:space="0" w:color="auto"/>
        <w:right w:val="none" w:sz="0" w:space="0" w:color="auto"/>
      </w:divBdr>
      <w:divsChild>
        <w:div w:id="9006014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natehewes@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artmouth.edu/~control/forms/relocationprofile2-13.pdf" TargetMode="External"/><Relationship Id="rId6" Type="http://schemas.openxmlformats.org/officeDocument/2006/relationships/hyperlink" Target="https://www.dartmouth.edu/~control/policies/dartmouth-business-expense-policy.html" TargetMode="External"/><Relationship Id="rId7" Type="http://schemas.openxmlformats.org/officeDocument/2006/relationships/hyperlink" Target="mailto:Arlene.R.Marsh@Dartmouth.EDU" TargetMode="External"/><Relationship Id="rId8" Type="http://schemas.openxmlformats.org/officeDocument/2006/relationships/hyperlink" Target="mailto:Dartmouthmoves@sterlingmail.com" TargetMode="External"/><Relationship Id="rId9" Type="http://schemas.openxmlformats.org/officeDocument/2006/relationships/hyperlink" Target="mailto:lfoley@collinsbros.com" TargetMode="External"/><Relationship Id="rId10" Type="http://schemas.openxmlformats.org/officeDocument/2006/relationships/hyperlink" Target="mailto:Hanoverts@vall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5047</Characters>
  <Application>Microsoft Macintosh Word</Application>
  <DocSecurity>0</DocSecurity>
  <Lines>42</Lines>
  <Paragraphs>11</Paragraphs>
  <ScaleCrop>false</ScaleCrop>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Everett</dc:creator>
  <cp:keywords/>
  <dc:description/>
  <cp:lastModifiedBy>Kate Everett</cp:lastModifiedBy>
  <cp:revision>2</cp:revision>
  <dcterms:created xsi:type="dcterms:W3CDTF">2019-01-28T19:47:00Z</dcterms:created>
  <dcterms:modified xsi:type="dcterms:W3CDTF">2019-01-28T19:47:00Z</dcterms:modified>
</cp:coreProperties>
</file>