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072" w:rsidRPr="001C1072" w:rsidRDefault="001C1072" w:rsidP="001C1072">
      <w:pPr>
        <w:spacing w:after="120" w:line="288" w:lineRule="atLeast"/>
        <w:outlineLvl w:val="0"/>
        <w:rPr>
          <w:rFonts w:ascii="Georgia" w:hAnsi="Georgia"/>
          <w:color w:val="AD5836"/>
          <w:spacing w:val="10"/>
          <w:kern w:val="36"/>
          <w:sz w:val="33"/>
          <w:szCs w:val="33"/>
        </w:rPr>
      </w:pPr>
      <w:r w:rsidRPr="001C1072">
        <w:rPr>
          <w:rFonts w:ascii="Georgia" w:hAnsi="Georgia"/>
          <w:color w:val="AD5836"/>
          <w:spacing w:val="10"/>
          <w:kern w:val="36"/>
          <w:sz w:val="33"/>
          <w:szCs w:val="33"/>
        </w:rPr>
        <w:t>Coping with Traumatic Stress</w:t>
      </w:r>
    </w:p>
    <w:p w:rsidR="001C1072" w:rsidRPr="001C1072" w:rsidRDefault="001C1072" w:rsidP="001C1072">
      <w:pPr>
        <w:pBdr>
          <w:bottom w:val="single" w:sz="2" w:space="0" w:color="EBD7CF"/>
        </w:pBdr>
        <w:spacing w:after="225" w:line="288" w:lineRule="atLeast"/>
        <w:outlineLvl w:val="1"/>
        <w:rPr>
          <w:rFonts w:ascii="Arial" w:hAnsi="Arial" w:cs="Arial"/>
          <w:b/>
          <w:bCs/>
          <w:caps/>
          <w:color w:val="815A4A"/>
          <w:spacing w:val="12"/>
          <w:sz w:val="21"/>
          <w:szCs w:val="21"/>
        </w:rPr>
      </w:pPr>
      <w:r w:rsidRPr="001C1072">
        <w:rPr>
          <w:rFonts w:ascii="Arial" w:hAnsi="Arial" w:cs="Arial"/>
          <w:b/>
          <w:bCs/>
          <w:caps/>
          <w:color w:val="815A4A"/>
          <w:spacing w:val="12"/>
          <w:sz w:val="21"/>
          <w:szCs w:val="21"/>
        </w:rPr>
        <w:t>EMOTIONAL RECOVERY AFTER A DISASTER</w:t>
      </w:r>
    </w:p>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96"/>
      </w:tblGrid>
      <w:tr w:rsidR="001C1072" w:rsidRPr="001C1072" w:rsidTr="001C1072">
        <w:trPr>
          <w:tblCellSpacing w:w="15" w:type="dxa"/>
          <w:jc w:val="right"/>
        </w:trPr>
        <w:tc>
          <w:tcPr>
            <w:tcW w:w="0" w:type="auto"/>
            <w:vAlign w:val="center"/>
            <w:hideMark/>
          </w:tcPr>
          <w:p w:rsidR="001C1072" w:rsidRPr="001C1072" w:rsidRDefault="001C1072" w:rsidP="001C1072"/>
        </w:tc>
      </w:tr>
    </w:tbl>
    <w:p w:rsidR="001C1072" w:rsidRPr="001C1072" w:rsidRDefault="001C1072" w:rsidP="001C1072">
      <w:pPr>
        <w:pBdr>
          <w:bottom w:val="single" w:sz="6" w:space="0" w:color="EBD7CF"/>
        </w:pBdr>
        <w:spacing w:after="120" w:line="288" w:lineRule="atLeast"/>
        <w:outlineLvl w:val="0"/>
        <w:rPr>
          <w:rFonts w:ascii="Georgia" w:hAnsi="Georgia"/>
          <w:color w:val="AD5836"/>
          <w:spacing w:val="10"/>
          <w:kern w:val="36"/>
          <w:sz w:val="33"/>
          <w:szCs w:val="33"/>
        </w:rPr>
      </w:pPr>
      <w:r w:rsidRPr="001C1072">
        <w:rPr>
          <w:rFonts w:ascii="Georgia" w:hAnsi="Georgia"/>
          <w:color w:val="AD5836"/>
          <w:spacing w:val="10"/>
          <w:kern w:val="36"/>
          <w:sz w:val="33"/>
          <w:szCs w:val="33"/>
        </w:rPr>
        <w:t>Helpguide.org </w:t>
      </w:r>
    </w:p>
    <w:p w:rsidR="001C1072" w:rsidRPr="001C1072" w:rsidRDefault="001C1072" w:rsidP="001C1072">
      <w:bookmarkStart w:id="0" w:name="_GoBack"/>
      <w:bookmarkEnd w:id="0"/>
      <w:r w:rsidRPr="001C1072">
        <w:rPr>
          <w:rFonts w:ascii="Verdana" w:hAnsi="Verdana"/>
          <w:color w:val="000000"/>
          <w:sz w:val="27"/>
          <w:szCs w:val="27"/>
        </w:rPr>
        <w:br w:type="textWrapping" w:clear="all"/>
      </w:r>
    </w:p>
    <w:p w:rsidR="001C1072" w:rsidRPr="001C1072" w:rsidRDefault="001C1072" w:rsidP="001C1072">
      <w:r w:rsidRPr="001C1072">
        <w:rPr>
          <w:rFonts w:ascii="Verdana" w:hAnsi="Verdana"/>
          <w:noProof/>
          <w:color w:val="000000"/>
          <w:sz w:val="27"/>
          <w:szCs w:val="27"/>
        </w:rPr>
        <w:drawing>
          <wp:inline distT="0" distB="0" distL="0" distR="0" wp14:anchorId="1976B2AF" wp14:editId="79B19207">
            <wp:extent cx="2143125" cy="1428750"/>
            <wp:effectExtent l="0" t="0" r="9525" b="0"/>
            <wp:docPr id="1" name="Picture 1" descr="Coping with Traumatic Stress: Emotional Recovery After a Dis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ing with Traumatic Stress: Emotional Recovery After a Disast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3125" cy="1428750"/>
                    </a:xfrm>
                    <a:prstGeom prst="rect">
                      <a:avLst/>
                    </a:prstGeom>
                    <a:noFill/>
                    <a:ln>
                      <a:noFill/>
                    </a:ln>
                  </pic:spPr>
                </pic:pic>
              </a:graphicData>
            </a:graphic>
          </wp:inline>
        </w:drawing>
      </w:r>
    </w:p>
    <w:p w:rsidR="001C1072" w:rsidRPr="001C1072" w:rsidRDefault="001C1072" w:rsidP="001C1072">
      <w:pPr>
        <w:spacing w:after="75" w:line="270" w:lineRule="atLeast"/>
        <w:rPr>
          <w:rFonts w:ascii="Verdana" w:hAnsi="Verdana"/>
          <w:color w:val="000000"/>
          <w:sz w:val="18"/>
          <w:szCs w:val="18"/>
        </w:rPr>
      </w:pPr>
      <w:r w:rsidRPr="001C1072">
        <w:rPr>
          <w:rFonts w:ascii="Verdana" w:hAnsi="Verdana"/>
          <w:color w:val="000000"/>
          <w:sz w:val="18"/>
          <w:szCs w:val="18"/>
        </w:rPr>
        <w:t>The impact of a natural disaster or traumatic event goes far beyond physical damage. The emotional toll is often more devastating and longer-lasting. Just as it takes time to clear the rubble and repair the damage, it takes time to recover your emotional equilibrium and rebuild your life.</w:t>
      </w:r>
    </w:p>
    <w:p w:rsidR="001C1072" w:rsidRPr="001C1072" w:rsidRDefault="001C1072" w:rsidP="001C1072">
      <w:pPr>
        <w:spacing w:after="75" w:line="270" w:lineRule="atLeast"/>
        <w:rPr>
          <w:rFonts w:ascii="Verdana" w:hAnsi="Verdana"/>
          <w:color w:val="000000"/>
          <w:sz w:val="18"/>
          <w:szCs w:val="18"/>
        </w:rPr>
      </w:pPr>
      <w:r w:rsidRPr="001C1072">
        <w:rPr>
          <w:rFonts w:ascii="Verdana" w:hAnsi="Verdana"/>
          <w:color w:val="000000"/>
          <w:sz w:val="18"/>
          <w:szCs w:val="18"/>
        </w:rPr>
        <w:t>When disasters happen, you may experience a wide range of intense, confusing, and sometimes frightening emotions. The world may suddenly feel dangerous, unpredictable, and out of control. Everyone will react differently—and that’s okay. But there are specific things you can do to help yourself and your loved ones cope with the emotional aftermath of a traumatic event.</w:t>
      </w:r>
    </w:p>
    <w:p w:rsidR="001C1072" w:rsidRPr="001C1072" w:rsidRDefault="001C1072" w:rsidP="001C1072">
      <w:pPr>
        <w:pBdr>
          <w:bottom w:val="single" w:sz="6" w:space="0" w:color="EBD7CF"/>
        </w:pBdr>
        <w:spacing w:before="105" w:after="75" w:line="332" w:lineRule="atLeast"/>
        <w:outlineLvl w:val="1"/>
        <w:rPr>
          <w:rFonts w:ascii="Georgia" w:hAnsi="Georgia"/>
          <w:color w:val="AD5836"/>
          <w:sz w:val="27"/>
          <w:szCs w:val="27"/>
        </w:rPr>
      </w:pPr>
      <w:bookmarkStart w:id="1" w:name="aftermath"/>
      <w:bookmarkEnd w:id="1"/>
      <w:r w:rsidRPr="001C1072">
        <w:rPr>
          <w:rFonts w:ascii="Georgia" w:hAnsi="Georgia"/>
          <w:color w:val="AD5836"/>
          <w:sz w:val="27"/>
          <w:szCs w:val="27"/>
        </w:rPr>
        <w:t>The emotional aftermath of traumatic events</w:t>
      </w:r>
    </w:p>
    <w:p w:rsidR="001C1072" w:rsidRPr="001C1072" w:rsidRDefault="001C1072" w:rsidP="001C1072">
      <w:pPr>
        <w:spacing w:before="30" w:after="180" w:line="270" w:lineRule="atLeast"/>
        <w:rPr>
          <w:rFonts w:ascii="Verdana" w:hAnsi="Verdana"/>
          <w:color w:val="000000"/>
          <w:sz w:val="18"/>
          <w:szCs w:val="18"/>
        </w:rPr>
      </w:pPr>
      <w:r w:rsidRPr="001C1072">
        <w:rPr>
          <w:rFonts w:ascii="Verdana" w:hAnsi="Verdana"/>
          <w:color w:val="000000"/>
          <w:sz w:val="18"/>
          <w:szCs w:val="18"/>
        </w:rPr>
        <w:t>Natural disasters and other catastrophic events, such as motor vehicle accidents, plane crashes, nuclear meltdowns, and terrorist attacks, are extraordinarily stressful—both to survivors and observers. Such disasters shatter your sense of security, making you feel helpless and vulnerable in a dangerous world. Whether or not you were directly impacted by the traumatic event, it’s normal to feel anxious, scared, and uncertain about what the future may bring.</w:t>
      </w:r>
    </w:p>
    <w:p w:rsidR="001C1072" w:rsidRPr="001C1072" w:rsidRDefault="001C1072" w:rsidP="001C1072">
      <w:pPr>
        <w:spacing w:before="30" w:after="180" w:line="270" w:lineRule="atLeast"/>
        <w:rPr>
          <w:rFonts w:ascii="Verdana" w:hAnsi="Verdana"/>
          <w:color w:val="000000"/>
          <w:sz w:val="18"/>
          <w:szCs w:val="18"/>
        </w:rPr>
      </w:pPr>
      <w:r w:rsidRPr="001C1072">
        <w:rPr>
          <w:rFonts w:ascii="Verdana" w:hAnsi="Verdana"/>
          <w:color w:val="000000"/>
          <w:sz w:val="18"/>
          <w:szCs w:val="18"/>
        </w:rPr>
        <w:t>Usually, these unsettling thoughts and feelings fade as life starts to return to normal. You can assist the process by keeping the following in mind:</w:t>
      </w:r>
    </w:p>
    <w:p w:rsidR="001C1072" w:rsidRPr="001C1072" w:rsidRDefault="001C1072" w:rsidP="001C1072">
      <w:pPr>
        <w:spacing w:before="30" w:after="180" w:line="270" w:lineRule="atLeast"/>
        <w:rPr>
          <w:rFonts w:ascii="Verdana" w:hAnsi="Verdana"/>
          <w:color w:val="000000"/>
          <w:sz w:val="18"/>
          <w:szCs w:val="18"/>
        </w:rPr>
      </w:pPr>
      <w:r w:rsidRPr="001C1072">
        <w:rPr>
          <w:rFonts w:ascii="Verdana" w:hAnsi="Verdana"/>
          <w:b/>
          <w:bCs/>
          <w:color w:val="000000"/>
          <w:sz w:val="18"/>
          <w:szCs w:val="18"/>
        </w:rPr>
        <w:t>People react in different ways to disasters and traumatic events</w:t>
      </w:r>
      <w:r w:rsidRPr="001C1072">
        <w:rPr>
          <w:rFonts w:ascii="Verdana" w:hAnsi="Verdana"/>
          <w:color w:val="000000"/>
          <w:sz w:val="18"/>
          <w:szCs w:val="18"/>
        </w:rPr>
        <w:t>. There is no “right” or “wrong” way to think, feel, or respond. Be tolerant of your own reactions and feelings, as well as the reactions and feelings of others. Don’t tell yourself (or anyone else) what you should be thinking, feeling, or doing.</w:t>
      </w:r>
    </w:p>
    <w:p w:rsidR="001C1072" w:rsidRPr="001C1072" w:rsidRDefault="001C1072" w:rsidP="001C1072">
      <w:pPr>
        <w:spacing w:before="30" w:after="180" w:line="270" w:lineRule="atLeast"/>
        <w:rPr>
          <w:rFonts w:ascii="Verdana" w:hAnsi="Verdana"/>
          <w:color w:val="000000"/>
          <w:sz w:val="18"/>
          <w:szCs w:val="18"/>
        </w:rPr>
      </w:pPr>
      <w:r w:rsidRPr="001C1072">
        <w:rPr>
          <w:rFonts w:ascii="Verdana" w:hAnsi="Verdana"/>
          <w:b/>
          <w:bCs/>
          <w:color w:val="000000"/>
          <w:sz w:val="18"/>
          <w:szCs w:val="18"/>
        </w:rPr>
        <w:t>Avoid obsessively thinking about the disastrous event. </w:t>
      </w:r>
      <w:r w:rsidRPr="001C1072">
        <w:rPr>
          <w:rFonts w:ascii="Verdana" w:hAnsi="Verdana"/>
          <w:color w:val="000000"/>
          <w:sz w:val="18"/>
          <w:szCs w:val="18"/>
        </w:rPr>
        <w:t>Repetitious thinking about fearful or painful experiences can overwhelm your nervous system trigger making it harder to think clearly and act appropriately.</w:t>
      </w:r>
    </w:p>
    <w:p w:rsidR="001C1072" w:rsidRPr="001C1072" w:rsidRDefault="001C1072" w:rsidP="001C1072">
      <w:pPr>
        <w:spacing w:before="30" w:after="180" w:line="270" w:lineRule="atLeast"/>
        <w:rPr>
          <w:rFonts w:ascii="Verdana" w:hAnsi="Verdana"/>
          <w:color w:val="000000"/>
          <w:sz w:val="18"/>
          <w:szCs w:val="18"/>
        </w:rPr>
      </w:pPr>
      <w:r w:rsidRPr="001C1072">
        <w:rPr>
          <w:rFonts w:ascii="Verdana" w:hAnsi="Verdana"/>
          <w:b/>
          <w:bCs/>
          <w:color w:val="000000"/>
          <w:sz w:val="18"/>
          <w:szCs w:val="18"/>
        </w:rPr>
        <w:t>Ignoring your feelings will slow the healing process.</w:t>
      </w:r>
      <w:r w:rsidRPr="001C1072">
        <w:rPr>
          <w:rFonts w:ascii="Verdana" w:hAnsi="Verdana"/>
          <w:color w:val="000000"/>
          <w:sz w:val="18"/>
          <w:szCs w:val="18"/>
        </w:rPr>
        <w:t xml:space="preserve"> It may seem better in the moment to avoid experiencing your emotions, but they exist whether you're paying attention to them </w:t>
      </w:r>
      <w:r w:rsidRPr="001C1072">
        <w:rPr>
          <w:rFonts w:ascii="Verdana" w:hAnsi="Verdana"/>
          <w:color w:val="000000"/>
          <w:sz w:val="18"/>
          <w:szCs w:val="18"/>
        </w:rPr>
        <w:lastRenderedPageBreak/>
        <w:t>or not. Even intense feelings will pass if you simply allow yourself to feel what you feel—and you’ll feel better afterwards.</w:t>
      </w:r>
    </w:p>
    <w:p w:rsidR="001C1072" w:rsidRPr="001C1072" w:rsidRDefault="001C1072" w:rsidP="001C1072">
      <w:pPr>
        <w:spacing w:before="30" w:after="180" w:line="270" w:lineRule="atLeast"/>
        <w:rPr>
          <w:rFonts w:ascii="Verdana" w:hAnsi="Verdana"/>
          <w:color w:val="000000"/>
          <w:sz w:val="18"/>
          <w:szCs w:val="18"/>
        </w:rPr>
      </w:pPr>
      <w:r w:rsidRPr="001C1072">
        <w:rPr>
          <w:rFonts w:ascii="Verdana" w:hAnsi="Verdana"/>
          <w:b/>
          <w:bCs/>
          <w:color w:val="000000"/>
          <w:sz w:val="18"/>
          <w:szCs w:val="18"/>
        </w:rPr>
        <w:t>Talking about what you feel may be difficult, but it will help you heal.</w:t>
      </w:r>
      <w:r w:rsidRPr="001C1072">
        <w:rPr>
          <w:rFonts w:ascii="Verdana" w:hAnsi="Verdana"/>
          <w:color w:val="000000"/>
          <w:sz w:val="18"/>
          <w:szCs w:val="18"/>
        </w:rPr>
        <w:t xml:space="preserve"> Just as you may find it difficult to face your feelings head on, you may also find it difficult to express those feelings to others. But getting them out is essential. Talking with </w:t>
      </w:r>
      <w:proofErr w:type="gramStart"/>
      <w:r w:rsidRPr="001C1072">
        <w:rPr>
          <w:rFonts w:ascii="Verdana" w:hAnsi="Verdana"/>
          <w:color w:val="000000"/>
          <w:sz w:val="18"/>
          <w:szCs w:val="18"/>
        </w:rPr>
        <w:t>a calm</w:t>
      </w:r>
      <w:proofErr w:type="gramEnd"/>
      <w:r w:rsidRPr="001C1072">
        <w:rPr>
          <w:rFonts w:ascii="Verdana" w:hAnsi="Verdana"/>
          <w:color w:val="000000"/>
          <w:sz w:val="18"/>
          <w:szCs w:val="18"/>
        </w:rPr>
        <w:t>, caring person is best, but expressing your feelings through journaling, art, and other creative outlets can also help.</w:t>
      </w:r>
    </w:p>
    <w:p w:rsidR="001C1072" w:rsidRPr="001C1072" w:rsidRDefault="001C1072" w:rsidP="001C1072">
      <w:pPr>
        <w:pBdr>
          <w:bottom w:val="single" w:sz="6" w:space="0" w:color="EBD7CF"/>
        </w:pBdr>
        <w:spacing w:before="105" w:after="75" w:line="332" w:lineRule="atLeast"/>
        <w:outlineLvl w:val="1"/>
        <w:rPr>
          <w:rFonts w:ascii="Georgia" w:hAnsi="Georgia"/>
          <w:color w:val="AD5836"/>
          <w:sz w:val="27"/>
          <w:szCs w:val="27"/>
        </w:rPr>
      </w:pPr>
      <w:bookmarkStart w:id="2" w:name="reactions"/>
      <w:bookmarkEnd w:id="2"/>
      <w:r w:rsidRPr="001C1072">
        <w:rPr>
          <w:rFonts w:ascii="Georgia" w:hAnsi="Georgia"/>
          <w:color w:val="AD5836"/>
          <w:sz w:val="27"/>
          <w:szCs w:val="27"/>
        </w:rPr>
        <w:t>Common reactions to trauma and disaster</w:t>
      </w:r>
    </w:p>
    <w:p w:rsidR="001C1072" w:rsidRPr="001C1072" w:rsidRDefault="001C1072" w:rsidP="001C1072">
      <w:pPr>
        <w:spacing w:before="30" w:after="180" w:line="270" w:lineRule="atLeast"/>
        <w:rPr>
          <w:rFonts w:ascii="Verdana" w:hAnsi="Verdana"/>
          <w:color w:val="000000"/>
          <w:sz w:val="18"/>
          <w:szCs w:val="18"/>
        </w:rPr>
      </w:pPr>
      <w:r w:rsidRPr="001C1072">
        <w:rPr>
          <w:rFonts w:ascii="Verdana" w:hAnsi="Verdana"/>
          <w:color w:val="000000"/>
          <w:sz w:val="18"/>
          <w:szCs w:val="18"/>
        </w:rPr>
        <w:t>Following a traumatic event, it’s normal to feel a wide range of intense emotions and physical reactions. These emotional reactions often come and go in waves. There may be times when you feel jumpy and anxious, and other times when you feel disconnected and numb.</w:t>
      </w:r>
    </w:p>
    <w:p w:rsidR="001C1072" w:rsidRPr="001C1072" w:rsidRDefault="001C1072" w:rsidP="001C1072">
      <w:pPr>
        <w:shd w:val="clear" w:color="auto" w:fill="EEEEEE"/>
        <w:spacing w:before="240" w:after="96" w:line="255" w:lineRule="atLeast"/>
        <w:outlineLvl w:val="2"/>
        <w:rPr>
          <w:rFonts w:ascii="Verdana" w:hAnsi="Verdana"/>
          <w:b/>
          <w:bCs/>
          <w:color w:val="333333"/>
          <w:sz w:val="20"/>
          <w:szCs w:val="20"/>
        </w:rPr>
      </w:pPr>
      <w:r w:rsidRPr="001C1072">
        <w:rPr>
          <w:rFonts w:ascii="Verdana" w:hAnsi="Verdana"/>
          <w:b/>
          <w:bCs/>
          <w:color w:val="333333"/>
          <w:sz w:val="20"/>
          <w:szCs w:val="20"/>
        </w:rPr>
        <w:t>Normal emotional responses to traumatic events</w:t>
      </w:r>
    </w:p>
    <w:p w:rsidR="001C1072" w:rsidRPr="001C1072" w:rsidRDefault="001C1072" w:rsidP="001C1072">
      <w:pPr>
        <w:numPr>
          <w:ilvl w:val="0"/>
          <w:numId w:val="2"/>
        </w:numPr>
        <w:spacing w:line="240" w:lineRule="atLeast"/>
        <w:ind w:left="408" w:right="240"/>
        <w:rPr>
          <w:rFonts w:ascii="Verdana" w:hAnsi="Verdana"/>
          <w:color w:val="000000"/>
          <w:sz w:val="18"/>
          <w:szCs w:val="18"/>
        </w:rPr>
      </w:pPr>
      <w:r w:rsidRPr="001C1072">
        <w:rPr>
          <w:rFonts w:ascii="Verdana" w:hAnsi="Verdana"/>
          <w:b/>
          <w:bCs/>
          <w:color w:val="000000"/>
          <w:sz w:val="18"/>
          <w:szCs w:val="18"/>
        </w:rPr>
        <w:t>Shock and disbelief</w:t>
      </w:r>
      <w:r w:rsidRPr="001C1072">
        <w:rPr>
          <w:rFonts w:ascii="Verdana" w:hAnsi="Verdana"/>
          <w:color w:val="000000"/>
          <w:sz w:val="18"/>
          <w:szCs w:val="18"/>
        </w:rPr>
        <w:t> – you may have a hard time accepting the reality of what happened</w:t>
      </w:r>
    </w:p>
    <w:p w:rsidR="001C1072" w:rsidRPr="001C1072" w:rsidRDefault="001C1072" w:rsidP="001C1072">
      <w:pPr>
        <w:numPr>
          <w:ilvl w:val="0"/>
          <w:numId w:val="2"/>
        </w:numPr>
        <w:spacing w:line="240" w:lineRule="atLeast"/>
        <w:ind w:left="408" w:right="240"/>
        <w:rPr>
          <w:rFonts w:ascii="Verdana" w:hAnsi="Verdana"/>
          <w:color w:val="000000"/>
          <w:sz w:val="18"/>
          <w:szCs w:val="18"/>
        </w:rPr>
      </w:pPr>
      <w:r w:rsidRPr="001C1072">
        <w:rPr>
          <w:rFonts w:ascii="Verdana" w:hAnsi="Verdana"/>
          <w:b/>
          <w:bCs/>
          <w:color w:val="000000"/>
          <w:sz w:val="18"/>
          <w:szCs w:val="18"/>
        </w:rPr>
        <w:t>Fear</w:t>
      </w:r>
      <w:r w:rsidRPr="001C1072">
        <w:rPr>
          <w:rFonts w:ascii="Verdana" w:hAnsi="Verdana"/>
          <w:color w:val="000000"/>
          <w:sz w:val="18"/>
          <w:szCs w:val="18"/>
        </w:rPr>
        <w:t> – that the same thing will happen again, or that you’ll lose control or break down</w:t>
      </w:r>
    </w:p>
    <w:p w:rsidR="001C1072" w:rsidRPr="001C1072" w:rsidRDefault="001C1072" w:rsidP="001C1072">
      <w:pPr>
        <w:numPr>
          <w:ilvl w:val="0"/>
          <w:numId w:val="2"/>
        </w:numPr>
        <w:spacing w:line="240" w:lineRule="atLeast"/>
        <w:ind w:left="408" w:right="240"/>
        <w:rPr>
          <w:rFonts w:ascii="Verdana" w:hAnsi="Verdana"/>
          <w:color w:val="000000"/>
          <w:sz w:val="18"/>
          <w:szCs w:val="18"/>
        </w:rPr>
      </w:pPr>
      <w:r w:rsidRPr="001C1072">
        <w:rPr>
          <w:rFonts w:ascii="Verdana" w:hAnsi="Verdana"/>
          <w:b/>
          <w:bCs/>
          <w:color w:val="000000"/>
          <w:sz w:val="18"/>
          <w:szCs w:val="18"/>
        </w:rPr>
        <w:t>Sadness</w:t>
      </w:r>
      <w:r w:rsidRPr="001C1072">
        <w:rPr>
          <w:rFonts w:ascii="Verdana" w:hAnsi="Verdana"/>
          <w:color w:val="000000"/>
          <w:sz w:val="18"/>
          <w:szCs w:val="18"/>
        </w:rPr>
        <w:t> – particularly if people you know died</w:t>
      </w:r>
    </w:p>
    <w:p w:rsidR="001C1072" w:rsidRPr="001C1072" w:rsidRDefault="001C1072" w:rsidP="001C1072">
      <w:pPr>
        <w:numPr>
          <w:ilvl w:val="0"/>
          <w:numId w:val="2"/>
        </w:numPr>
        <w:spacing w:line="240" w:lineRule="atLeast"/>
        <w:ind w:left="408" w:right="240"/>
        <w:rPr>
          <w:rFonts w:ascii="Verdana" w:hAnsi="Verdana"/>
          <w:color w:val="000000"/>
          <w:sz w:val="18"/>
          <w:szCs w:val="18"/>
        </w:rPr>
      </w:pPr>
      <w:r w:rsidRPr="001C1072">
        <w:rPr>
          <w:rFonts w:ascii="Verdana" w:hAnsi="Verdana"/>
          <w:b/>
          <w:bCs/>
          <w:color w:val="000000"/>
          <w:sz w:val="18"/>
          <w:szCs w:val="18"/>
        </w:rPr>
        <w:t>Helplessness</w:t>
      </w:r>
      <w:r w:rsidRPr="001C1072">
        <w:rPr>
          <w:rFonts w:ascii="Verdana" w:hAnsi="Verdana"/>
          <w:color w:val="000000"/>
          <w:sz w:val="18"/>
          <w:szCs w:val="18"/>
        </w:rPr>
        <w:t> – the sudden, unpredictable nature of natural disasters and accidents may leave you feeling vulnerable and helpless.</w:t>
      </w:r>
    </w:p>
    <w:p w:rsidR="001C1072" w:rsidRPr="001C1072" w:rsidRDefault="001C1072" w:rsidP="001C1072">
      <w:pPr>
        <w:numPr>
          <w:ilvl w:val="0"/>
          <w:numId w:val="2"/>
        </w:numPr>
        <w:spacing w:line="240" w:lineRule="atLeast"/>
        <w:ind w:left="408" w:right="240"/>
        <w:rPr>
          <w:rFonts w:ascii="Verdana" w:hAnsi="Verdana"/>
          <w:color w:val="000000"/>
          <w:sz w:val="18"/>
          <w:szCs w:val="18"/>
        </w:rPr>
      </w:pPr>
      <w:r w:rsidRPr="001C1072">
        <w:rPr>
          <w:rFonts w:ascii="Verdana" w:hAnsi="Verdana"/>
          <w:b/>
          <w:bCs/>
          <w:color w:val="000000"/>
          <w:sz w:val="18"/>
          <w:szCs w:val="18"/>
        </w:rPr>
        <w:t>Guilt</w:t>
      </w:r>
      <w:r w:rsidRPr="001C1072">
        <w:rPr>
          <w:rFonts w:ascii="Verdana" w:hAnsi="Verdana"/>
          <w:color w:val="000000"/>
          <w:sz w:val="18"/>
          <w:szCs w:val="18"/>
        </w:rPr>
        <w:t> –</w:t>
      </w:r>
      <w:proofErr w:type="gramStart"/>
      <w:r w:rsidRPr="001C1072">
        <w:rPr>
          <w:rFonts w:ascii="Verdana" w:hAnsi="Verdana"/>
          <w:color w:val="000000"/>
          <w:sz w:val="18"/>
          <w:szCs w:val="18"/>
        </w:rPr>
        <w:t>that</w:t>
      </w:r>
      <w:proofErr w:type="gramEnd"/>
      <w:r w:rsidRPr="001C1072">
        <w:rPr>
          <w:rFonts w:ascii="Verdana" w:hAnsi="Verdana"/>
          <w:color w:val="000000"/>
          <w:sz w:val="18"/>
          <w:szCs w:val="18"/>
        </w:rPr>
        <w:t xml:space="preserve"> you survived when others died, or that you could have done more to help or prevent the situation.</w:t>
      </w:r>
    </w:p>
    <w:p w:rsidR="001C1072" w:rsidRPr="001C1072" w:rsidRDefault="001C1072" w:rsidP="001C1072">
      <w:pPr>
        <w:numPr>
          <w:ilvl w:val="0"/>
          <w:numId w:val="2"/>
        </w:numPr>
        <w:spacing w:line="240" w:lineRule="atLeast"/>
        <w:ind w:left="408" w:right="240"/>
        <w:rPr>
          <w:rFonts w:ascii="Verdana" w:hAnsi="Verdana"/>
          <w:color w:val="000000"/>
          <w:sz w:val="18"/>
          <w:szCs w:val="18"/>
        </w:rPr>
      </w:pPr>
      <w:r w:rsidRPr="001C1072">
        <w:rPr>
          <w:rFonts w:ascii="Verdana" w:hAnsi="Verdana"/>
          <w:b/>
          <w:bCs/>
          <w:color w:val="000000"/>
          <w:sz w:val="18"/>
          <w:szCs w:val="18"/>
        </w:rPr>
        <w:t>Anger</w:t>
      </w:r>
      <w:r w:rsidRPr="001C1072">
        <w:rPr>
          <w:rFonts w:ascii="Verdana" w:hAnsi="Verdana"/>
          <w:color w:val="000000"/>
          <w:sz w:val="18"/>
          <w:szCs w:val="18"/>
        </w:rPr>
        <w:t>  – you may be angry at God or others you feel are responsible</w:t>
      </w:r>
    </w:p>
    <w:p w:rsidR="001C1072" w:rsidRPr="001C1072" w:rsidRDefault="001C1072" w:rsidP="001C1072">
      <w:pPr>
        <w:numPr>
          <w:ilvl w:val="0"/>
          <w:numId w:val="2"/>
        </w:numPr>
        <w:spacing w:line="240" w:lineRule="atLeast"/>
        <w:ind w:left="408" w:right="240"/>
        <w:rPr>
          <w:rFonts w:ascii="Verdana" w:hAnsi="Verdana"/>
          <w:color w:val="000000"/>
          <w:sz w:val="18"/>
          <w:szCs w:val="18"/>
        </w:rPr>
      </w:pPr>
      <w:r w:rsidRPr="001C1072">
        <w:rPr>
          <w:rFonts w:ascii="Verdana" w:hAnsi="Verdana"/>
          <w:b/>
          <w:bCs/>
          <w:color w:val="000000"/>
          <w:sz w:val="18"/>
          <w:szCs w:val="18"/>
        </w:rPr>
        <w:t>Shame</w:t>
      </w:r>
      <w:r w:rsidRPr="001C1072">
        <w:rPr>
          <w:rFonts w:ascii="Verdana" w:hAnsi="Verdana"/>
          <w:color w:val="000000"/>
          <w:sz w:val="18"/>
          <w:szCs w:val="18"/>
        </w:rPr>
        <w:t> – especially over feelings or fears you can’t control</w:t>
      </w:r>
    </w:p>
    <w:p w:rsidR="001C1072" w:rsidRPr="001C1072" w:rsidRDefault="001C1072" w:rsidP="001C1072">
      <w:pPr>
        <w:numPr>
          <w:ilvl w:val="0"/>
          <w:numId w:val="2"/>
        </w:numPr>
        <w:spacing w:line="240" w:lineRule="atLeast"/>
        <w:ind w:left="408" w:right="240"/>
        <w:rPr>
          <w:rFonts w:ascii="Verdana" w:hAnsi="Verdana"/>
          <w:color w:val="000000"/>
          <w:sz w:val="18"/>
          <w:szCs w:val="18"/>
        </w:rPr>
      </w:pPr>
      <w:r w:rsidRPr="001C1072">
        <w:rPr>
          <w:rFonts w:ascii="Verdana" w:hAnsi="Verdana"/>
          <w:b/>
          <w:bCs/>
          <w:color w:val="000000"/>
          <w:sz w:val="18"/>
          <w:szCs w:val="18"/>
        </w:rPr>
        <w:t>Relief</w:t>
      </w:r>
      <w:r w:rsidRPr="001C1072">
        <w:rPr>
          <w:rFonts w:ascii="Verdana" w:hAnsi="Verdana"/>
          <w:color w:val="000000"/>
          <w:sz w:val="18"/>
          <w:szCs w:val="18"/>
        </w:rPr>
        <w:t> –you may feel relieved that the worst is over, and even hopeful that your life will return to normal</w:t>
      </w:r>
    </w:p>
    <w:p w:rsidR="001C1072" w:rsidRPr="001C1072" w:rsidRDefault="001C1072" w:rsidP="001C1072">
      <w:pPr>
        <w:pBdr>
          <w:bottom w:val="single" w:sz="6" w:space="1" w:color="B9C7DE"/>
        </w:pBdr>
        <w:shd w:val="clear" w:color="auto" w:fill="DEE7F7"/>
        <w:spacing w:after="30" w:line="270" w:lineRule="atLeast"/>
        <w:outlineLvl w:val="2"/>
        <w:rPr>
          <w:rFonts w:ascii="Arial" w:hAnsi="Arial" w:cs="Arial"/>
          <w:b/>
          <w:bCs/>
          <w:color w:val="3C5CAE"/>
          <w:sz w:val="21"/>
          <w:szCs w:val="21"/>
        </w:rPr>
      </w:pPr>
      <w:r w:rsidRPr="001C1072">
        <w:rPr>
          <w:rFonts w:ascii="Arial" w:hAnsi="Arial" w:cs="Arial"/>
          <w:b/>
          <w:bCs/>
          <w:color w:val="3C5CAE"/>
          <w:sz w:val="21"/>
          <w:szCs w:val="21"/>
        </w:rPr>
        <w:t>Normal physical stress responses to traumatic events</w:t>
      </w:r>
    </w:p>
    <w:p w:rsidR="001C1072" w:rsidRPr="001C1072" w:rsidRDefault="001C1072" w:rsidP="001C1072">
      <w:pPr>
        <w:shd w:val="clear" w:color="auto" w:fill="DEE7F7"/>
        <w:spacing w:before="120" w:line="240" w:lineRule="atLeast"/>
        <w:rPr>
          <w:rFonts w:ascii="Verdana" w:hAnsi="Verdana"/>
          <w:color w:val="333333"/>
          <w:sz w:val="18"/>
          <w:szCs w:val="18"/>
        </w:rPr>
      </w:pPr>
      <w:r w:rsidRPr="001C1072">
        <w:rPr>
          <w:rFonts w:ascii="Verdana" w:hAnsi="Verdana"/>
          <w:color w:val="333333"/>
          <w:sz w:val="18"/>
          <w:szCs w:val="18"/>
        </w:rPr>
        <w:t>The symptoms of traumatic stress are not just emotional—they’re also physical. It’s important to know what the physical symptoms of stress look like, so they don’t scare you. They will go away if you don’t fight them:</w:t>
      </w:r>
    </w:p>
    <w:tbl>
      <w:tblPr>
        <w:tblW w:w="5000" w:type="pct"/>
        <w:tblCellSpacing w:w="0" w:type="dxa"/>
        <w:tblCellMar>
          <w:left w:w="0" w:type="dxa"/>
          <w:right w:w="0" w:type="dxa"/>
        </w:tblCellMar>
        <w:tblLook w:val="04A0" w:firstRow="1" w:lastRow="0" w:firstColumn="1" w:lastColumn="0" w:noHBand="0" w:noVBand="1"/>
      </w:tblPr>
      <w:tblGrid>
        <w:gridCol w:w="4320"/>
        <w:gridCol w:w="4320"/>
      </w:tblGrid>
      <w:tr w:rsidR="001C1072" w:rsidRPr="001C1072" w:rsidTr="001C1072">
        <w:trPr>
          <w:tblCellSpacing w:w="0" w:type="dxa"/>
        </w:trPr>
        <w:tc>
          <w:tcPr>
            <w:tcW w:w="2500" w:type="pct"/>
            <w:vAlign w:val="center"/>
            <w:hideMark/>
          </w:tcPr>
          <w:p w:rsidR="001C1072" w:rsidRPr="001C1072" w:rsidRDefault="001C1072" w:rsidP="001C1072">
            <w:pPr>
              <w:numPr>
                <w:ilvl w:val="0"/>
                <w:numId w:val="3"/>
              </w:numPr>
              <w:spacing w:line="240" w:lineRule="atLeast"/>
              <w:ind w:left="312" w:right="120"/>
              <w:rPr>
                <w:rFonts w:ascii="Verdana" w:hAnsi="Verdana"/>
                <w:sz w:val="18"/>
                <w:szCs w:val="18"/>
              </w:rPr>
            </w:pPr>
            <w:r w:rsidRPr="001C1072">
              <w:rPr>
                <w:rFonts w:ascii="Verdana" w:hAnsi="Verdana"/>
                <w:sz w:val="18"/>
                <w:szCs w:val="18"/>
              </w:rPr>
              <w:t>Trembling or shaking</w:t>
            </w:r>
          </w:p>
          <w:p w:rsidR="001C1072" w:rsidRPr="001C1072" w:rsidRDefault="001C1072" w:rsidP="001C1072">
            <w:pPr>
              <w:numPr>
                <w:ilvl w:val="0"/>
                <w:numId w:val="3"/>
              </w:numPr>
              <w:spacing w:line="240" w:lineRule="atLeast"/>
              <w:ind w:left="312" w:right="120"/>
              <w:rPr>
                <w:rFonts w:ascii="Verdana" w:hAnsi="Verdana"/>
                <w:sz w:val="18"/>
                <w:szCs w:val="18"/>
              </w:rPr>
            </w:pPr>
            <w:r w:rsidRPr="001C1072">
              <w:rPr>
                <w:rFonts w:ascii="Verdana" w:hAnsi="Verdana"/>
                <w:sz w:val="18"/>
                <w:szCs w:val="18"/>
              </w:rPr>
              <w:t>Pounding heart</w:t>
            </w:r>
          </w:p>
          <w:p w:rsidR="001C1072" w:rsidRPr="001C1072" w:rsidRDefault="001C1072" w:rsidP="001C1072">
            <w:pPr>
              <w:numPr>
                <w:ilvl w:val="0"/>
                <w:numId w:val="3"/>
              </w:numPr>
              <w:spacing w:line="240" w:lineRule="atLeast"/>
              <w:ind w:left="312" w:right="120"/>
              <w:rPr>
                <w:rFonts w:ascii="Verdana" w:hAnsi="Verdana"/>
                <w:sz w:val="18"/>
                <w:szCs w:val="18"/>
              </w:rPr>
            </w:pPr>
            <w:r w:rsidRPr="001C1072">
              <w:rPr>
                <w:rFonts w:ascii="Verdana" w:hAnsi="Verdana"/>
                <w:sz w:val="18"/>
                <w:szCs w:val="18"/>
              </w:rPr>
              <w:t>Rapid breathing</w:t>
            </w:r>
          </w:p>
          <w:p w:rsidR="001C1072" w:rsidRPr="001C1072" w:rsidRDefault="001C1072" w:rsidP="001C1072">
            <w:pPr>
              <w:numPr>
                <w:ilvl w:val="0"/>
                <w:numId w:val="3"/>
              </w:numPr>
              <w:spacing w:line="240" w:lineRule="atLeast"/>
              <w:ind w:left="312" w:right="120"/>
              <w:rPr>
                <w:rFonts w:ascii="Verdana" w:hAnsi="Verdana"/>
                <w:sz w:val="18"/>
                <w:szCs w:val="18"/>
              </w:rPr>
            </w:pPr>
            <w:r w:rsidRPr="001C1072">
              <w:rPr>
                <w:rFonts w:ascii="Verdana" w:hAnsi="Verdana"/>
                <w:sz w:val="18"/>
                <w:szCs w:val="18"/>
              </w:rPr>
              <w:t>Lump in throat; feeling choked up</w:t>
            </w:r>
          </w:p>
        </w:tc>
        <w:tc>
          <w:tcPr>
            <w:tcW w:w="0" w:type="auto"/>
            <w:vAlign w:val="center"/>
            <w:hideMark/>
          </w:tcPr>
          <w:p w:rsidR="001C1072" w:rsidRPr="001C1072" w:rsidRDefault="001C1072" w:rsidP="001C1072">
            <w:pPr>
              <w:numPr>
                <w:ilvl w:val="0"/>
                <w:numId w:val="4"/>
              </w:numPr>
              <w:spacing w:line="240" w:lineRule="atLeast"/>
              <w:ind w:left="312" w:right="120"/>
              <w:rPr>
                <w:rFonts w:ascii="Verdana" w:hAnsi="Verdana"/>
                <w:sz w:val="18"/>
                <w:szCs w:val="18"/>
              </w:rPr>
            </w:pPr>
            <w:r w:rsidRPr="001C1072">
              <w:rPr>
                <w:rFonts w:ascii="Verdana" w:hAnsi="Verdana"/>
                <w:sz w:val="18"/>
                <w:szCs w:val="18"/>
              </w:rPr>
              <w:t>Stomach tightening or churning</w:t>
            </w:r>
          </w:p>
          <w:p w:rsidR="001C1072" w:rsidRPr="001C1072" w:rsidRDefault="001C1072" w:rsidP="001C1072">
            <w:pPr>
              <w:numPr>
                <w:ilvl w:val="0"/>
                <w:numId w:val="4"/>
              </w:numPr>
              <w:spacing w:line="240" w:lineRule="atLeast"/>
              <w:ind w:left="312" w:right="120"/>
              <w:rPr>
                <w:rFonts w:ascii="Verdana" w:hAnsi="Verdana"/>
                <w:sz w:val="18"/>
                <w:szCs w:val="18"/>
              </w:rPr>
            </w:pPr>
            <w:r w:rsidRPr="001C1072">
              <w:rPr>
                <w:rFonts w:ascii="Verdana" w:hAnsi="Verdana"/>
                <w:sz w:val="18"/>
                <w:szCs w:val="18"/>
              </w:rPr>
              <w:t>Feeling dizzy or faint</w:t>
            </w:r>
          </w:p>
          <w:p w:rsidR="001C1072" w:rsidRPr="001C1072" w:rsidRDefault="001C1072" w:rsidP="001C1072">
            <w:pPr>
              <w:numPr>
                <w:ilvl w:val="0"/>
                <w:numId w:val="4"/>
              </w:numPr>
              <w:spacing w:line="240" w:lineRule="atLeast"/>
              <w:ind w:left="312" w:right="120"/>
              <w:rPr>
                <w:rFonts w:ascii="Verdana" w:hAnsi="Verdana"/>
                <w:sz w:val="18"/>
                <w:szCs w:val="18"/>
              </w:rPr>
            </w:pPr>
            <w:r w:rsidRPr="001C1072">
              <w:rPr>
                <w:rFonts w:ascii="Verdana" w:hAnsi="Verdana"/>
                <w:sz w:val="18"/>
                <w:szCs w:val="18"/>
              </w:rPr>
              <w:t>Cold sweats</w:t>
            </w:r>
          </w:p>
          <w:p w:rsidR="001C1072" w:rsidRPr="001C1072" w:rsidRDefault="001C1072" w:rsidP="001C1072">
            <w:pPr>
              <w:numPr>
                <w:ilvl w:val="0"/>
                <w:numId w:val="4"/>
              </w:numPr>
              <w:spacing w:line="240" w:lineRule="atLeast"/>
              <w:ind w:left="312" w:right="120"/>
              <w:rPr>
                <w:rFonts w:ascii="Verdana" w:hAnsi="Verdana"/>
                <w:sz w:val="18"/>
                <w:szCs w:val="18"/>
              </w:rPr>
            </w:pPr>
            <w:r w:rsidRPr="001C1072">
              <w:rPr>
                <w:rFonts w:ascii="Verdana" w:hAnsi="Verdana"/>
                <w:sz w:val="18"/>
                <w:szCs w:val="18"/>
              </w:rPr>
              <w:t>Racing thoughts</w:t>
            </w:r>
          </w:p>
        </w:tc>
      </w:tr>
    </w:tbl>
    <w:p w:rsidR="001C1072" w:rsidRPr="001C1072" w:rsidRDefault="001C1072" w:rsidP="001C1072">
      <w:pPr>
        <w:pBdr>
          <w:bottom w:val="single" w:sz="6" w:space="0" w:color="EBD7CF"/>
        </w:pBdr>
        <w:spacing w:before="105" w:after="75" w:line="332" w:lineRule="atLeast"/>
        <w:outlineLvl w:val="1"/>
        <w:rPr>
          <w:rFonts w:ascii="Georgia" w:hAnsi="Georgia"/>
          <w:color w:val="AD5836"/>
          <w:sz w:val="27"/>
          <w:szCs w:val="27"/>
        </w:rPr>
      </w:pPr>
      <w:bookmarkStart w:id="3" w:name="comfort"/>
      <w:bookmarkEnd w:id="3"/>
      <w:r w:rsidRPr="001C1072">
        <w:rPr>
          <w:rFonts w:ascii="Georgia" w:hAnsi="Georgia"/>
          <w:color w:val="AD5836"/>
          <w:sz w:val="27"/>
          <w:szCs w:val="27"/>
        </w:rPr>
        <w:t>Disaster recovery tip 1: Seek comfort and support</w:t>
      </w:r>
    </w:p>
    <w:p w:rsidR="001C1072" w:rsidRPr="001C1072" w:rsidRDefault="001C1072" w:rsidP="001C1072">
      <w:pPr>
        <w:spacing w:before="30" w:after="180" w:line="270" w:lineRule="atLeast"/>
        <w:rPr>
          <w:rFonts w:ascii="Verdana" w:hAnsi="Verdana"/>
          <w:color w:val="000000"/>
          <w:sz w:val="18"/>
          <w:szCs w:val="18"/>
        </w:rPr>
      </w:pPr>
      <w:r w:rsidRPr="001C1072">
        <w:rPr>
          <w:rFonts w:ascii="Verdana" w:hAnsi="Verdana"/>
          <w:color w:val="000000"/>
          <w:sz w:val="18"/>
          <w:szCs w:val="18"/>
        </w:rPr>
        <w:t>Natural disasters and other traumatic events turn your world upside down and shatter your sense of safety. In the aftermath, taking even small steps towards restoring safety and comfort can make a big difference.</w:t>
      </w:r>
    </w:p>
    <w:p w:rsidR="001C1072" w:rsidRPr="001C1072" w:rsidRDefault="001C1072" w:rsidP="001C1072">
      <w:pPr>
        <w:spacing w:before="30" w:after="180" w:line="270" w:lineRule="atLeast"/>
        <w:rPr>
          <w:rFonts w:ascii="Verdana" w:hAnsi="Verdana"/>
          <w:color w:val="000000"/>
          <w:sz w:val="18"/>
          <w:szCs w:val="18"/>
        </w:rPr>
      </w:pPr>
      <w:r w:rsidRPr="001C1072">
        <w:rPr>
          <w:rFonts w:ascii="Verdana" w:hAnsi="Verdana"/>
          <w:color w:val="000000"/>
          <w:sz w:val="18"/>
          <w:szCs w:val="18"/>
        </w:rPr>
        <w:t>Being proactive about your own and your family’s situation and well-being (rather than passively waiting for someone else to help you) will help you feel less powerless and vulnerable. Focus on anything that helps you feel more calm, centered, and in control.</w:t>
      </w:r>
    </w:p>
    <w:p w:rsidR="001C1072" w:rsidRPr="001C1072" w:rsidRDefault="001C1072" w:rsidP="001C1072">
      <w:pPr>
        <w:shd w:val="clear" w:color="auto" w:fill="EEEEEE"/>
        <w:spacing w:before="240" w:after="96" w:line="255" w:lineRule="atLeast"/>
        <w:outlineLvl w:val="2"/>
        <w:rPr>
          <w:rFonts w:ascii="Verdana" w:hAnsi="Verdana"/>
          <w:b/>
          <w:bCs/>
          <w:color w:val="333333"/>
          <w:sz w:val="20"/>
          <w:szCs w:val="20"/>
        </w:rPr>
      </w:pPr>
      <w:r w:rsidRPr="001C1072">
        <w:rPr>
          <w:rFonts w:ascii="Verdana" w:hAnsi="Verdana"/>
          <w:b/>
          <w:bCs/>
          <w:color w:val="333333"/>
          <w:sz w:val="20"/>
          <w:szCs w:val="20"/>
        </w:rPr>
        <w:t>Reestablish a routine</w:t>
      </w:r>
    </w:p>
    <w:p w:rsidR="001C1072" w:rsidRPr="001C1072" w:rsidRDefault="001C1072" w:rsidP="001C1072">
      <w:pPr>
        <w:spacing w:before="30" w:after="180" w:line="270" w:lineRule="atLeast"/>
        <w:rPr>
          <w:rFonts w:ascii="Verdana" w:hAnsi="Verdana"/>
          <w:color w:val="000000"/>
          <w:sz w:val="18"/>
          <w:szCs w:val="18"/>
        </w:rPr>
      </w:pPr>
      <w:r w:rsidRPr="001C1072">
        <w:rPr>
          <w:rFonts w:ascii="Verdana" w:hAnsi="Verdana"/>
          <w:color w:val="000000"/>
          <w:sz w:val="18"/>
          <w:szCs w:val="18"/>
        </w:rPr>
        <w:t>There is comfort in the familiar. After a disaster, getting back—as much as possible—to your normal routine, will help you minimize traumatic stress, anxiety, and hopelessness. Even if your work or school routine is disrupted, you can structure your day with regular times for eating, sleeping, spending time with family, and relaxing.</w:t>
      </w:r>
    </w:p>
    <w:p w:rsidR="001C1072" w:rsidRPr="001C1072" w:rsidRDefault="001C1072" w:rsidP="001C1072">
      <w:pPr>
        <w:spacing w:before="30" w:after="180" w:line="270" w:lineRule="atLeast"/>
        <w:rPr>
          <w:rFonts w:ascii="Verdana" w:hAnsi="Verdana"/>
          <w:color w:val="000000"/>
          <w:sz w:val="18"/>
          <w:szCs w:val="18"/>
        </w:rPr>
      </w:pPr>
      <w:r w:rsidRPr="001C1072">
        <w:rPr>
          <w:rFonts w:ascii="Verdana" w:hAnsi="Verdana"/>
          <w:color w:val="000000"/>
          <w:sz w:val="18"/>
          <w:szCs w:val="18"/>
        </w:rPr>
        <w:lastRenderedPageBreak/>
        <w:t xml:space="preserve">Do things that keep your mind occupied (read, watch a movie, cook, </w:t>
      </w:r>
      <w:proofErr w:type="gramStart"/>
      <w:r w:rsidRPr="001C1072">
        <w:rPr>
          <w:rFonts w:ascii="Verdana" w:hAnsi="Verdana"/>
          <w:color w:val="000000"/>
          <w:sz w:val="18"/>
          <w:szCs w:val="18"/>
        </w:rPr>
        <w:t>play</w:t>
      </w:r>
      <w:proofErr w:type="gramEnd"/>
      <w:r w:rsidRPr="001C1072">
        <w:rPr>
          <w:rFonts w:ascii="Verdana" w:hAnsi="Verdana"/>
          <w:color w:val="000000"/>
          <w:sz w:val="18"/>
          <w:szCs w:val="18"/>
        </w:rPr>
        <w:t xml:space="preserve"> with your kids), so you’re not dedicating all your energy and attention to the traumatic event.</w:t>
      </w:r>
    </w:p>
    <w:p w:rsidR="001C1072" w:rsidRPr="001C1072" w:rsidRDefault="001C1072" w:rsidP="001C1072">
      <w:pPr>
        <w:shd w:val="clear" w:color="auto" w:fill="EEEEEE"/>
        <w:spacing w:before="240" w:after="96" w:line="255" w:lineRule="atLeast"/>
        <w:outlineLvl w:val="2"/>
        <w:rPr>
          <w:rFonts w:ascii="Verdana" w:hAnsi="Verdana"/>
          <w:b/>
          <w:bCs/>
          <w:color w:val="333333"/>
          <w:sz w:val="20"/>
          <w:szCs w:val="20"/>
        </w:rPr>
      </w:pPr>
      <w:r w:rsidRPr="001C1072">
        <w:rPr>
          <w:rFonts w:ascii="Verdana" w:hAnsi="Verdana"/>
          <w:b/>
          <w:bCs/>
          <w:color w:val="333333"/>
          <w:sz w:val="20"/>
          <w:szCs w:val="20"/>
        </w:rPr>
        <w:t>Connect with others</w:t>
      </w:r>
    </w:p>
    <w:p w:rsidR="001C1072" w:rsidRPr="001C1072" w:rsidRDefault="001C1072" w:rsidP="001C1072">
      <w:pPr>
        <w:spacing w:before="30" w:after="180" w:line="270" w:lineRule="atLeast"/>
        <w:rPr>
          <w:rFonts w:ascii="Verdana" w:hAnsi="Verdana"/>
          <w:color w:val="000000"/>
          <w:sz w:val="18"/>
          <w:szCs w:val="18"/>
        </w:rPr>
      </w:pPr>
      <w:r w:rsidRPr="001C1072">
        <w:rPr>
          <w:rFonts w:ascii="Verdana" w:hAnsi="Verdana"/>
          <w:color w:val="000000"/>
          <w:sz w:val="18"/>
          <w:szCs w:val="18"/>
        </w:rPr>
        <w:t>You may be tempted to withdraw from social activities and avoid others after experiencing a traumatic event or natural disaster. But it’s important to stay connected to life and the people who care about you. Support from other people is vital to recovery from traumatic stress, so lean on your close friends and family members during this tough time.</w:t>
      </w:r>
    </w:p>
    <w:p w:rsidR="001C1072" w:rsidRPr="001C1072" w:rsidRDefault="001C1072" w:rsidP="001C1072">
      <w:pPr>
        <w:numPr>
          <w:ilvl w:val="0"/>
          <w:numId w:val="5"/>
        </w:numPr>
        <w:spacing w:line="240" w:lineRule="atLeast"/>
        <w:ind w:left="408" w:right="240"/>
        <w:rPr>
          <w:rFonts w:ascii="Verdana" w:hAnsi="Verdana"/>
          <w:color w:val="000000"/>
          <w:sz w:val="18"/>
          <w:szCs w:val="18"/>
        </w:rPr>
      </w:pPr>
      <w:r w:rsidRPr="001C1072">
        <w:rPr>
          <w:rFonts w:ascii="Verdana" w:hAnsi="Verdana"/>
          <w:color w:val="000000"/>
          <w:sz w:val="18"/>
          <w:szCs w:val="18"/>
        </w:rPr>
        <w:t>Spend time with loved ones.</w:t>
      </w:r>
    </w:p>
    <w:p w:rsidR="001C1072" w:rsidRPr="001C1072" w:rsidRDefault="001C1072" w:rsidP="001C1072">
      <w:pPr>
        <w:numPr>
          <w:ilvl w:val="0"/>
          <w:numId w:val="5"/>
        </w:numPr>
        <w:spacing w:line="240" w:lineRule="atLeast"/>
        <w:ind w:left="408" w:right="240"/>
        <w:rPr>
          <w:rFonts w:ascii="Verdana" w:hAnsi="Verdana"/>
          <w:color w:val="000000"/>
          <w:sz w:val="18"/>
          <w:szCs w:val="18"/>
        </w:rPr>
      </w:pPr>
      <w:r w:rsidRPr="001C1072">
        <w:rPr>
          <w:rFonts w:ascii="Verdana" w:hAnsi="Verdana"/>
          <w:color w:val="000000"/>
          <w:sz w:val="18"/>
          <w:szCs w:val="18"/>
        </w:rPr>
        <w:t>Connect with other survivors of the traumatic event or disaster.</w:t>
      </w:r>
    </w:p>
    <w:p w:rsidR="001C1072" w:rsidRPr="001C1072" w:rsidRDefault="001C1072" w:rsidP="001C1072">
      <w:pPr>
        <w:numPr>
          <w:ilvl w:val="0"/>
          <w:numId w:val="5"/>
        </w:numPr>
        <w:spacing w:line="240" w:lineRule="atLeast"/>
        <w:ind w:left="408" w:right="240"/>
        <w:rPr>
          <w:rFonts w:ascii="Verdana" w:hAnsi="Verdana"/>
          <w:color w:val="000000"/>
          <w:sz w:val="18"/>
          <w:szCs w:val="18"/>
        </w:rPr>
      </w:pPr>
      <w:r w:rsidRPr="001C1072">
        <w:rPr>
          <w:rFonts w:ascii="Verdana" w:hAnsi="Verdana"/>
          <w:color w:val="000000"/>
          <w:sz w:val="18"/>
          <w:szCs w:val="18"/>
        </w:rPr>
        <w:t>Do “normal” things with other people, things that have nothing to do with the disaster.</w:t>
      </w:r>
    </w:p>
    <w:p w:rsidR="001C1072" w:rsidRPr="001C1072" w:rsidRDefault="001C1072" w:rsidP="001C1072">
      <w:pPr>
        <w:numPr>
          <w:ilvl w:val="0"/>
          <w:numId w:val="5"/>
        </w:numPr>
        <w:spacing w:line="240" w:lineRule="atLeast"/>
        <w:ind w:left="408" w:right="240"/>
        <w:rPr>
          <w:rFonts w:ascii="Verdana" w:hAnsi="Verdana"/>
          <w:color w:val="000000"/>
          <w:sz w:val="18"/>
          <w:szCs w:val="18"/>
        </w:rPr>
      </w:pPr>
      <w:r w:rsidRPr="001C1072">
        <w:rPr>
          <w:rFonts w:ascii="Verdana" w:hAnsi="Verdana"/>
          <w:color w:val="000000"/>
          <w:sz w:val="18"/>
          <w:szCs w:val="18"/>
        </w:rPr>
        <w:t>Participate in memorials, events, and other public rituals.</w:t>
      </w:r>
    </w:p>
    <w:p w:rsidR="001C1072" w:rsidRPr="001C1072" w:rsidRDefault="001C1072" w:rsidP="001C1072">
      <w:pPr>
        <w:numPr>
          <w:ilvl w:val="0"/>
          <w:numId w:val="5"/>
        </w:numPr>
        <w:spacing w:line="240" w:lineRule="atLeast"/>
        <w:ind w:left="408" w:right="240"/>
        <w:rPr>
          <w:rFonts w:ascii="Verdana" w:hAnsi="Verdana"/>
          <w:color w:val="000000"/>
          <w:sz w:val="18"/>
          <w:szCs w:val="18"/>
        </w:rPr>
      </w:pPr>
      <w:r w:rsidRPr="001C1072">
        <w:rPr>
          <w:rFonts w:ascii="Verdana" w:hAnsi="Verdana"/>
          <w:color w:val="000000"/>
          <w:sz w:val="18"/>
          <w:szCs w:val="18"/>
        </w:rPr>
        <w:t>Take advantage of existing support groups: your church, community organizations, and tight-knit groups of family and friends.</w:t>
      </w:r>
    </w:p>
    <w:p w:rsidR="001C1072" w:rsidRPr="001C1072" w:rsidRDefault="001C1072" w:rsidP="001C1072">
      <w:pPr>
        <w:shd w:val="clear" w:color="auto" w:fill="EEEEEE"/>
        <w:spacing w:before="240" w:after="96" w:line="255" w:lineRule="atLeast"/>
        <w:outlineLvl w:val="2"/>
        <w:rPr>
          <w:rFonts w:ascii="Verdana" w:hAnsi="Verdana"/>
          <w:b/>
          <w:bCs/>
          <w:color w:val="333333"/>
          <w:sz w:val="20"/>
          <w:szCs w:val="20"/>
        </w:rPr>
      </w:pPr>
      <w:r w:rsidRPr="001C1072">
        <w:rPr>
          <w:rFonts w:ascii="Verdana" w:hAnsi="Verdana"/>
          <w:b/>
          <w:bCs/>
          <w:color w:val="333333"/>
          <w:sz w:val="20"/>
          <w:szCs w:val="20"/>
        </w:rPr>
        <w:t>Challenge your sense of helplessness</w:t>
      </w:r>
    </w:p>
    <w:p w:rsidR="001C1072" w:rsidRPr="001C1072" w:rsidRDefault="001C1072" w:rsidP="001C1072">
      <w:pPr>
        <w:spacing w:before="30" w:after="180" w:line="270" w:lineRule="atLeast"/>
        <w:rPr>
          <w:rFonts w:ascii="Verdana" w:hAnsi="Verdana"/>
          <w:color w:val="000000"/>
          <w:sz w:val="18"/>
          <w:szCs w:val="18"/>
        </w:rPr>
      </w:pPr>
      <w:r w:rsidRPr="001C1072">
        <w:rPr>
          <w:rFonts w:ascii="Verdana" w:hAnsi="Verdana"/>
          <w:color w:val="000000"/>
          <w:sz w:val="18"/>
          <w:szCs w:val="18"/>
        </w:rPr>
        <w:t>Trauma leaves you feeling powerless and vulnerable. It’s important to remind yourself that you have strengths and coping skills that can get you through tough times.</w:t>
      </w:r>
    </w:p>
    <w:p w:rsidR="001C1072" w:rsidRPr="001C1072" w:rsidRDefault="001C1072" w:rsidP="001C1072">
      <w:pPr>
        <w:spacing w:before="30" w:after="180" w:line="270" w:lineRule="atLeast"/>
        <w:rPr>
          <w:rFonts w:ascii="Verdana" w:hAnsi="Verdana"/>
          <w:color w:val="000000"/>
          <w:sz w:val="18"/>
          <w:szCs w:val="18"/>
        </w:rPr>
      </w:pPr>
      <w:r w:rsidRPr="001C1072">
        <w:rPr>
          <w:rFonts w:ascii="Verdana" w:hAnsi="Verdana"/>
          <w:color w:val="000000"/>
          <w:sz w:val="18"/>
          <w:szCs w:val="18"/>
        </w:rPr>
        <w:t>One of the best ways to reclaim your sense of power is by helping others. Taking positive action directly challenges the sense of helplessness that contributes to trauma: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65"/>
        <w:gridCol w:w="4365"/>
      </w:tblGrid>
      <w:tr w:rsidR="001C1072" w:rsidRPr="001C1072" w:rsidTr="001C1072">
        <w:trPr>
          <w:tblCellSpacing w:w="15" w:type="dxa"/>
        </w:trPr>
        <w:tc>
          <w:tcPr>
            <w:tcW w:w="2500" w:type="pct"/>
            <w:vAlign w:val="center"/>
            <w:hideMark/>
          </w:tcPr>
          <w:p w:rsidR="001C1072" w:rsidRPr="001C1072" w:rsidRDefault="001C1072" w:rsidP="001C1072">
            <w:pPr>
              <w:numPr>
                <w:ilvl w:val="0"/>
                <w:numId w:val="6"/>
              </w:numPr>
              <w:spacing w:line="240" w:lineRule="atLeast"/>
              <w:ind w:left="408" w:right="240"/>
              <w:rPr>
                <w:rFonts w:ascii="Verdana" w:hAnsi="Verdana"/>
                <w:sz w:val="18"/>
                <w:szCs w:val="18"/>
              </w:rPr>
            </w:pPr>
            <w:r w:rsidRPr="001C1072">
              <w:rPr>
                <w:rFonts w:ascii="Verdana" w:hAnsi="Verdana"/>
                <w:sz w:val="18"/>
                <w:szCs w:val="18"/>
              </w:rPr>
              <w:t>comfort someone else</w:t>
            </w:r>
          </w:p>
          <w:p w:rsidR="001C1072" w:rsidRPr="001C1072" w:rsidRDefault="001C1072" w:rsidP="001C1072">
            <w:pPr>
              <w:numPr>
                <w:ilvl w:val="0"/>
                <w:numId w:val="6"/>
              </w:numPr>
              <w:spacing w:line="240" w:lineRule="atLeast"/>
              <w:ind w:left="408" w:right="240"/>
              <w:rPr>
                <w:rFonts w:ascii="Verdana" w:hAnsi="Verdana"/>
                <w:sz w:val="18"/>
                <w:szCs w:val="18"/>
              </w:rPr>
            </w:pPr>
            <w:r w:rsidRPr="001C1072">
              <w:rPr>
                <w:rFonts w:ascii="Verdana" w:hAnsi="Verdana"/>
                <w:sz w:val="18"/>
                <w:szCs w:val="18"/>
              </w:rPr>
              <w:t>volunteer your time</w:t>
            </w:r>
          </w:p>
        </w:tc>
        <w:tc>
          <w:tcPr>
            <w:tcW w:w="0" w:type="auto"/>
            <w:vAlign w:val="center"/>
            <w:hideMark/>
          </w:tcPr>
          <w:p w:rsidR="001C1072" w:rsidRPr="001C1072" w:rsidRDefault="001C1072" w:rsidP="001C1072">
            <w:pPr>
              <w:numPr>
                <w:ilvl w:val="0"/>
                <w:numId w:val="7"/>
              </w:numPr>
              <w:spacing w:line="240" w:lineRule="atLeast"/>
              <w:ind w:left="408" w:right="240"/>
              <w:rPr>
                <w:rFonts w:ascii="Verdana" w:hAnsi="Verdana"/>
                <w:sz w:val="18"/>
                <w:szCs w:val="18"/>
              </w:rPr>
            </w:pPr>
            <w:r w:rsidRPr="001C1072">
              <w:rPr>
                <w:rFonts w:ascii="Verdana" w:hAnsi="Verdana"/>
                <w:sz w:val="18"/>
                <w:szCs w:val="18"/>
              </w:rPr>
              <w:t>give blood</w:t>
            </w:r>
          </w:p>
          <w:p w:rsidR="001C1072" w:rsidRPr="001C1072" w:rsidRDefault="001C1072" w:rsidP="001C1072">
            <w:pPr>
              <w:numPr>
                <w:ilvl w:val="0"/>
                <w:numId w:val="7"/>
              </w:numPr>
              <w:spacing w:line="240" w:lineRule="atLeast"/>
              <w:ind w:left="408" w:right="240"/>
              <w:rPr>
                <w:rFonts w:ascii="Verdana" w:hAnsi="Verdana"/>
                <w:sz w:val="18"/>
                <w:szCs w:val="18"/>
              </w:rPr>
            </w:pPr>
            <w:r w:rsidRPr="001C1072">
              <w:rPr>
                <w:rFonts w:ascii="Verdana" w:hAnsi="Verdana"/>
                <w:sz w:val="18"/>
                <w:szCs w:val="18"/>
              </w:rPr>
              <w:t>donate to your favorite charity</w:t>
            </w:r>
          </w:p>
        </w:tc>
      </w:tr>
    </w:tbl>
    <w:p w:rsidR="001C1072" w:rsidRPr="001C1072" w:rsidRDefault="001C1072" w:rsidP="001C1072">
      <w:pPr>
        <w:pBdr>
          <w:bottom w:val="single" w:sz="6" w:space="0" w:color="EBD7CF"/>
        </w:pBdr>
        <w:spacing w:before="105" w:after="75" w:line="332" w:lineRule="atLeast"/>
        <w:outlineLvl w:val="1"/>
        <w:rPr>
          <w:rFonts w:ascii="Georgia" w:hAnsi="Georgia"/>
          <w:color w:val="AD5836"/>
          <w:sz w:val="27"/>
          <w:szCs w:val="27"/>
        </w:rPr>
      </w:pPr>
      <w:bookmarkStart w:id="4" w:name="minimize"/>
      <w:bookmarkEnd w:id="4"/>
      <w:r w:rsidRPr="001C1072">
        <w:rPr>
          <w:rFonts w:ascii="Georgia" w:hAnsi="Georgia"/>
          <w:color w:val="AD5836"/>
          <w:sz w:val="27"/>
          <w:szCs w:val="27"/>
        </w:rPr>
        <w:t>Disaster recovery tip 2: Minimize media exposure</w:t>
      </w:r>
    </w:p>
    <w:p w:rsidR="001C1072" w:rsidRPr="001C1072" w:rsidRDefault="001C1072" w:rsidP="001C1072">
      <w:pPr>
        <w:rPr>
          <w:rFonts w:ascii="Verdana" w:hAnsi="Verdana"/>
          <w:color w:val="000000"/>
          <w:sz w:val="27"/>
          <w:szCs w:val="27"/>
        </w:rPr>
      </w:pPr>
      <w:r w:rsidRPr="001C1072">
        <w:rPr>
          <w:rFonts w:ascii="Verdana" w:hAnsi="Verdana"/>
          <w:noProof/>
          <w:color w:val="000000"/>
          <w:sz w:val="27"/>
          <w:szCs w:val="27"/>
        </w:rPr>
        <w:drawing>
          <wp:inline distT="0" distB="0" distL="0" distR="0" wp14:anchorId="099361A3" wp14:editId="761569FA">
            <wp:extent cx="1838325" cy="1228725"/>
            <wp:effectExtent l="0" t="0" r="9525" b="9525"/>
            <wp:docPr id="7" name="Picture 7" descr="Watching Tele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atching Televis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38325" cy="1228725"/>
                    </a:xfrm>
                    <a:prstGeom prst="rect">
                      <a:avLst/>
                    </a:prstGeom>
                    <a:noFill/>
                    <a:ln>
                      <a:noFill/>
                    </a:ln>
                  </pic:spPr>
                </pic:pic>
              </a:graphicData>
            </a:graphic>
          </wp:inline>
        </w:drawing>
      </w:r>
    </w:p>
    <w:p w:rsidR="001C1072" w:rsidRPr="001C1072" w:rsidRDefault="001C1072" w:rsidP="001C1072">
      <w:pPr>
        <w:spacing w:before="30" w:after="180" w:line="270" w:lineRule="atLeast"/>
        <w:rPr>
          <w:rFonts w:ascii="Verdana" w:hAnsi="Verdana"/>
          <w:color w:val="000000"/>
          <w:sz w:val="18"/>
          <w:szCs w:val="18"/>
        </w:rPr>
      </w:pPr>
      <w:r w:rsidRPr="001C1072">
        <w:rPr>
          <w:rFonts w:ascii="Verdana" w:hAnsi="Verdana"/>
          <w:color w:val="000000"/>
          <w:sz w:val="18"/>
          <w:szCs w:val="18"/>
        </w:rPr>
        <w:t>In the wake of a traumatic event or disaster, it’s important to protect yourself and your loved ones from unnecessary exposure to additional trauma and reminders of the traumatic event.</w:t>
      </w:r>
    </w:p>
    <w:p w:rsidR="001C1072" w:rsidRPr="001C1072" w:rsidRDefault="001C1072" w:rsidP="001C1072">
      <w:pPr>
        <w:spacing w:before="30" w:after="180" w:line="270" w:lineRule="atLeast"/>
        <w:rPr>
          <w:rFonts w:ascii="Verdana" w:hAnsi="Verdana"/>
          <w:color w:val="000000"/>
          <w:sz w:val="18"/>
          <w:szCs w:val="18"/>
        </w:rPr>
      </w:pPr>
      <w:r w:rsidRPr="001C1072">
        <w:rPr>
          <w:rFonts w:ascii="Verdana" w:hAnsi="Verdana"/>
          <w:color w:val="000000"/>
          <w:sz w:val="18"/>
          <w:szCs w:val="18"/>
        </w:rPr>
        <w:t xml:space="preserve">While some people regain a sense of control by watching media coverage of the event or observing the recovery effort, others find the reminders upsetting. Excessive exposure may be further traumatizing—in fact, </w:t>
      </w:r>
      <w:proofErr w:type="spellStart"/>
      <w:r w:rsidRPr="001C1072">
        <w:rPr>
          <w:rFonts w:ascii="Verdana" w:hAnsi="Verdana"/>
          <w:color w:val="000000"/>
          <w:sz w:val="18"/>
          <w:szCs w:val="18"/>
        </w:rPr>
        <w:t>retraumatization</w:t>
      </w:r>
      <w:proofErr w:type="spellEnd"/>
      <w:r w:rsidRPr="001C1072">
        <w:rPr>
          <w:rFonts w:ascii="Verdana" w:hAnsi="Verdana"/>
          <w:color w:val="000000"/>
          <w:sz w:val="18"/>
          <w:szCs w:val="18"/>
        </w:rPr>
        <w:t xml:space="preserve"> is common.</w:t>
      </w:r>
    </w:p>
    <w:p w:rsidR="001C1072" w:rsidRPr="001C1072" w:rsidRDefault="001C1072" w:rsidP="001C1072">
      <w:pPr>
        <w:numPr>
          <w:ilvl w:val="0"/>
          <w:numId w:val="8"/>
        </w:numPr>
        <w:spacing w:line="240" w:lineRule="atLeast"/>
        <w:ind w:left="408" w:right="240"/>
        <w:rPr>
          <w:rFonts w:ascii="Verdana" w:hAnsi="Verdana"/>
          <w:color w:val="000000"/>
          <w:sz w:val="18"/>
          <w:szCs w:val="18"/>
        </w:rPr>
      </w:pPr>
      <w:r w:rsidRPr="001C1072">
        <w:rPr>
          <w:rFonts w:ascii="Verdana" w:hAnsi="Verdana"/>
          <w:color w:val="000000"/>
          <w:sz w:val="18"/>
          <w:szCs w:val="18"/>
        </w:rPr>
        <w:t>Limit your media exposure to the disaster. Do not watch the news just before bed. Take a complete break if the coverage is making you feel overwhelmed</w:t>
      </w:r>
    </w:p>
    <w:p w:rsidR="001C1072" w:rsidRPr="001C1072" w:rsidRDefault="001C1072" w:rsidP="001C1072">
      <w:pPr>
        <w:numPr>
          <w:ilvl w:val="0"/>
          <w:numId w:val="8"/>
        </w:numPr>
        <w:spacing w:line="240" w:lineRule="atLeast"/>
        <w:ind w:left="408" w:right="240"/>
        <w:rPr>
          <w:rFonts w:ascii="Verdana" w:hAnsi="Verdana"/>
          <w:color w:val="000000"/>
          <w:sz w:val="18"/>
          <w:szCs w:val="18"/>
        </w:rPr>
      </w:pPr>
      <w:r w:rsidRPr="001C1072">
        <w:rPr>
          <w:rFonts w:ascii="Verdana" w:hAnsi="Verdana"/>
          <w:color w:val="000000"/>
          <w:sz w:val="18"/>
          <w:szCs w:val="18"/>
        </w:rPr>
        <w:t>Information gathering is healthy, but try to avoid morbid preoccupation with distressing images and video clips. Read the newspaper or magazines rather than watching television.</w:t>
      </w:r>
    </w:p>
    <w:p w:rsidR="001C1072" w:rsidRPr="001C1072" w:rsidRDefault="001C1072" w:rsidP="001C1072">
      <w:pPr>
        <w:numPr>
          <w:ilvl w:val="0"/>
          <w:numId w:val="8"/>
        </w:numPr>
        <w:spacing w:line="240" w:lineRule="atLeast"/>
        <w:ind w:left="408" w:right="240"/>
        <w:rPr>
          <w:rFonts w:ascii="Verdana" w:hAnsi="Verdana"/>
          <w:color w:val="000000"/>
          <w:sz w:val="18"/>
          <w:szCs w:val="18"/>
        </w:rPr>
      </w:pPr>
      <w:r w:rsidRPr="001C1072">
        <w:rPr>
          <w:rFonts w:ascii="Verdana" w:hAnsi="Verdana"/>
          <w:color w:val="000000"/>
          <w:sz w:val="18"/>
          <w:szCs w:val="18"/>
        </w:rPr>
        <w:t>Protect your children from seeing or hearing unnecessary reminders of the disaster or traumatic event</w:t>
      </w:r>
    </w:p>
    <w:p w:rsidR="001C1072" w:rsidRPr="001C1072" w:rsidRDefault="001C1072" w:rsidP="001C1072">
      <w:pPr>
        <w:numPr>
          <w:ilvl w:val="0"/>
          <w:numId w:val="8"/>
        </w:numPr>
        <w:spacing w:line="240" w:lineRule="atLeast"/>
        <w:ind w:left="408" w:right="240"/>
        <w:rPr>
          <w:rFonts w:ascii="Verdana" w:hAnsi="Verdana"/>
          <w:color w:val="000000"/>
          <w:sz w:val="18"/>
          <w:szCs w:val="18"/>
        </w:rPr>
      </w:pPr>
      <w:r w:rsidRPr="001C1072">
        <w:rPr>
          <w:rFonts w:ascii="Verdana" w:hAnsi="Verdana"/>
          <w:color w:val="000000"/>
          <w:sz w:val="18"/>
          <w:szCs w:val="18"/>
        </w:rPr>
        <w:t>After viewing disaster coverage, talk with your loved ones about the footage and what you’re feeling</w:t>
      </w:r>
    </w:p>
    <w:p w:rsidR="001C1072" w:rsidRPr="001C1072" w:rsidRDefault="001C1072" w:rsidP="001C1072">
      <w:pPr>
        <w:pBdr>
          <w:bottom w:val="single" w:sz="6" w:space="0" w:color="EBD7CF"/>
        </w:pBdr>
        <w:spacing w:before="105" w:after="75" w:line="332" w:lineRule="atLeast"/>
        <w:outlineLvl w:val="1"/>
        <w:rPr>
          <w:rFonts w:ascii="Georgia" w:hAnsi="Georgia"/>
          <w:color w:val="AD5836"/>
          <w:sz w:val="27"/>
          <w:szCs w:val="27"/>
        </w:rPr>
      </w:pPr>
      <w:bookmarkStart w:id="5" w:name="express"/>
      <w:bookmarkEnd w:id="5"/>
      <w:r w:rsidRPr="001C1072">
        <w:rPr>
          <w:rFonts w:ascii="Georgia" w:hAnsi="Georgia"/>
          <w:color w:val="AD5836"/>
          <w:sz w:val="27"/>
          <w:szCs w:val="27"/>
        </w:rPr>
        <w:lastRenderedPageBreak/>
        <w:t>Disaster recovery tip 3: Acknowledge and accept your feelings</w:t>
      </w:r>
    </w:p>
    <w:p w:rsidR="001C1072" w:rsidRPr="001C1072" w:rsidRDefault="001C1072" w:rsidP="001C1072">
      <w:pPr>
        <w:spacing w:before="30" w:after="180" w:line="270" w:lineRule="atLeast"/>
        <w:rPr>
          <w:rFonts w:ascii="Verdana" w:hAnsi="Verdana"/>
          <w:color w:val="000000"/>
          <w:sz w:val="18"/>
          <w:szCs w:val="18"/>
        </w:rPr>
      </w:pPr>
      <w:r w:rsidRPr="001C1072">
        <w:rPr>
          <w:rFonts w:ascii="Verdana" w:hAnsi="Verdana"/>
          <w:color w:val="000000"/>
          <w:sz w:val="18"/>
          <w:szCs w:val="18"/>
        </w:rPr>
        <w:t>After a traumatic event, you may experience all kinds of difficult and surprising emotions, such as shock, anger, and guilt. Sometimes it may seem like the sadness and anxiety will never let up.</w:t>
      </w:r>
    </w:p>
    <w:p w:rsidR="001C1072" w:rsidRPr="001C1072" w:rsidRDefault="001C1072" w:rsidP="001C1072">
      <w:pPr>
        <w:spacing w:before="30" w:after="180" w:line="270" w:lineRule="atLeast"/>
        <w:rPr>
          <w:rFonts w:ascii="Verdana" w:hAnsi="Verdana"/>
          <w:color w:val="000000"/>
          <w:sz w:val="18"/>
          <w:szCs w:val="18"/>
        </w:rPr>
      </w:pPr>
      <w:r w:rsidRPr="001C1072">
        <w:rPr>
          <w:rFonts w:ascii="Verdana" w:hAnsi="Verdana"/>
          <w:color w:val="000000"/>
          <w:sz w:val="18"/>
          <w:szCs w:val="18"/>
        </w:rPr>
        <w:t>Sadness, grief, anger and fear are normal reactions to the loss of safety and security (as well as life, limb, and property) that comes in the wake of a disaster. Accepting these feelings as part of the grieving process, and allowing yourself to feel what you feel, is necessary for healing.</w:t>
      </w:r>
    </w:p>
    <w:p w:rsidR="001C1072" w:rsidRPr="001C1072" w:rsidRDefault="001C1072" w:rsidP="001C1072">
      <w:pPr>
        <w:shd w:val="clear" w:color="auto" w:fill="EEEEEE"/>
        <w:spacing w:before="240" w:after="96" w:line="255" w:lineRule="atLeast"/>
        <w:outlineLvl w:val="2"/>
        <w:rPr>
          <w:rFonts w:ascii="Verdana" w:hAnsi="Verdana"/>
          <w:b/>
          <w:bCs/>
          <w:color w:val="333333"/>
          <w:sz w:val="20"/>
          <w:szCs w:val="20"/>
        </w:rPr>
      </w:pPr>
      <w:r w:rsidRPr="001C1072">
        <w:rPr>
          <w:rFonts w:ascii="Verdana" w:hAnsi="Verdana"/>
          <w:b/>
          <w:bCs/>
          <w:color w:val="333333"/>
          <w:sz w:val="20"/>
          <w:szCs w:val="20"/>
        </w:rPr>
        <w:t>Dealing with traumatic grief and other painful emotions</w:t>
      </w:r>
    </w:p>
    <w:p w:rsidR="001C1072" w:rsidRPr="001C1072" w:rsidRDefault="001C1072" w:rsidP="001C1072">
      <w:pPr>
        <w:numPr>
          <w:ilvl w:val="0"/>
          <w:numId w:val="9"/>
        </w:numPr>
        <w:spacing w:line="240" w:lineRule="atLeast"/>
        <w:ind w:left="408" w:right="240"/>
        <w:rPr>
          <w:rFonts w:ascii="Verdana" w:hAnsi="Verdana"/>
          <w:color w:val="000000"/>
          <w:sz w:val="18"/>
          <w:szCs w:val="18"/>
        </w:rPr>
      </w:pPr>
      <w:r w:rsidRPr="001C1072">
        <w:rPr>
          <w:rFonts w:ascii="Verdana" w:hAnsi="Verdana"/>
          <w:color w:val="000000"/>
          <w:sz w:val="18"/>
          <w:szCs w:val="18"/>
        </w:rPr>
        <w:t>Give yourself time to heal and to mourn the losses you’ve experienced.</w:t>
      </w:r>
    </w:p>
    <w:p w:rsidR="001C1072" w:rsidRPr="001C1072" w:rsidRDefault="001C1072" w:rsidP="001C1072">
      <w:pPr>
        <w:numPr>
          <w:ilvl w:val="0"/>
          <w:numId w:val="9"/>
        </w:numPr>
        <w:spacing w:line="240" w:lineRule="atLeast"/>
        <w:ind w:left="408" w:right="240"/>
        <w:rPr>
          <w:rFonts w:ascii="Verdana" w:hAnsi="Verdana"/>
          <w:color w:val="000000"/>
          <w:sz w:val="18"/>
          <w:szCs w:val="18"/>
        </w:rPr>
      </w:pPr>
      <w:r w:rsidRPr="001C1072">
        <w:rPr>
          <w:rFonts w:ascii="Verdana" w:hAnsi="Verdana"/>
          <w:color w:val="000000"/>
          <w:sz w:val="18"/>
          <w:szCs w:val="18"/>
        </w:rPr>
        <w:t>Don’t try to force the healing process.</w:t>
      </w:r>
    </w:p>
    <w:p w:rsidR="001C1072" w:rsidRPr="001C1072" w:rsidRDefault="001C1072" w:rsidP="001C1072">
      <w:pPr>
        <w:numPr>
          <w:ilvl w:val="0"/>
          <w:numId w:val="9"/>
        </w:numPr>
        <w:spacing w:line="240" w:lineRule="atLeast"/>
        <w:ind w:left="408" w:right="240"/>
        <w:rPr>
          <w:rFonts w:ascii="Verdana" w:hAnsi="Verdana"/>
          <w:color w:val="000000"/>
          <w:sz w:val="18"/>
          <w:szCs w:val="18"/>
        </w:rPr>
      </w:pPr>
      <w:r w:rsidRPr="001C1072">
        <w:rPr>
          <w:rFonts w:ascii="Verdana" w:hAnsi="Verdana"/>
          <w:color w:val="000000"/>
          <w:sz w:val="18"/>
          <w:szCs w:val="18"/>
        </w:rPr>
        <w:t>Be patient with the pace of recovery.</w:t>
      </w:r>
    </w:p>
    <w:p w:rsidR="001C1072" w:rsidRPr="001C1072" w:rsidRDefault="001C1072" w:rsidP="001C1072">
      <w:pPr>
        <w:numPr>
          <w:ilvl w:val="0"/>
          <w:numId w:val="9"/>
        </w:numPr>
        <w:spacing w:line="240" w:lineRule="atLeast"/>
        <w:ind w:left="408" w:right="240"/>
        <w:rPr>
          <w:rFonts w:ascii="Verdana" w:hAnsi="Verdana"/>
          <w:color w:val="000000"/>
          <w:sz w:val="18"/>
          <w:szCs w:val="18"/>
        </w:rPr>
      </w:pPr>
      <w:r w:rsidRPr="001C1072">
        <w:rPr>
          <w:rFonts w:ascii="Verdana" w:hAnsi="Verdana"/>
          <w:color w:val="000000"/>
          <w:sz w:val="18"/>
          <w:szCs w:val="18"/>
        </w:rPr>
        <w:t>Be prepared for difficult and volatile emotions.</w:t>
      </w:r>
    </w:p>
    <w:p w:rsidR="001C1072" w:rsidRPr="001C1072" w:rsidRDefault="001C1072" w:rsidP="001C1072">
      <w:pPr>
        <w:numPr>
          <w:ilvl w:val="0"/>
          <w:numId w:val="9"/>
        </w:numPr>
        <w:spacing w:line="240" w:lineRule="atLeast"/>
        <w:ind w:left="408" w:right="240"/>
        <w:rPr>
          <w:rFonts w:ascii="Verdana" w:hAnsi="Verdana"/>
          <w:color w:val="000000"/>
          <w:sz w:val="18"/>
          <w:szCs w:val="18"/>
        </w:rPr>
      </w:pPr>
      <w:r w:rsidRPr="001C1072">
        <w:rPr>
          <w:rFonts w:ascii="Verdana" w:hAnsi="Verdana"/>
          <w:color w:val="000000"/>
          <w:sz w:val="18"/>
          <w:szCs w:val="18"/>
        </w:rPr>
        <w:t>Allow yourself to feel whatever you’re feeling without judgment or guilt</w:t>
      </w:r>
    </w:p>
    <w:p w:rsidR="001C1072" w:rsidRPr="001C1072" w:rsidRDefault="001C1072" w:rsidP="001C1072">
      <w:pPr>
        <w:numPr>
          <w:ilvl w:val="0"/>
          <w:numId w:val="9"/>
        </w:numPr>
        <w:spacing w:line="240" w:lineRule="atLeast"/>
        <w:ind w:left="408" w:right="240"/>
        <w:rPr>
          <w:rFonts w:ascii="Verdana" w:hAnsi="Verdana"/>
          <w:color w:val="000000"/>
          <w:sz w:val="18"/>
          <w:szCs w:val="18"/>
        </w:rPr>
      </w:pPr>
      <w:r w:rsidRPr="001C1072">
        <w:rPr>
          <w:rFonts w:ascii="Verdana" w:hAnsi="Verdana"/>
          <w:color w:val="000000"/>
          <w:sz w:val="18"/>
          <w:szCs w:val="18"/>
        </w:rPr>
        <w:t>Talk to someone you trust about what you’re feeling</w:t>
      </w:r>
    </w:p>
    <w:p w:rsidR="001C1072" w:rsidRPr="001C1072" w:rsidRDefault="001C1072" w:rsidP="001C1072">
      <w:pPr>
        <w:spacing w:line="270" w:lineRule="atLeast"/>
        <w:ind w:left="405"/>
        <w:rPr>
          <w:rFonts w:ascii="Verdana" w:hAnsi="Verdana"/>
          <w:color w:val="006699"/>
          <w:sz w:val="18"/>
          <w:szCs w:val="18"/>
        </w:rPr>
      </w:pPr>
      <w:r w:rsidRPr="001C1072">
        <w:rPr>
          <w:rFonts w:ascii="Verdana" w:hAnsi="Verdana"/>
          <w:color w:val="006699"/>
          <w:sz w:val="18"/>
          <w:szCs w:val="18"/>
        </w:rPr>
        <w:t>To learn more about the grieving process and what you can do to help yourself heal, see </w:t>
      </w:r>
      <w:hyperlink r:id="rId8" w:history="1">
        <w:r w:rsidRPr="001C1072">
          <w:rPr>
            <w:rFonts w:ascii="Verdana" w:hAnsi="Verdana"/>
            <w:color w:val="587509"/>
            <w:sz w:val="18"/>
            <w:szCs w:val="18"/>
            <w:u w:val="single"/>
          </w:rPr>
          <w:t>Coping with Grief and Loss</w:t>
        </w:r>
      </w:hyperlink>
      <w:r w:rsidRPr="001C1072">
        <w:rPr>
          <w:rFonts w:ascii="Verdana" w:hAnsi="Verdana"/>
          <w:color w:val="006699"/>
          <w:sz w:val="18"/>
          <w:szCs w:val="18"/>
        </w:rPr>
        <w:t>.</w:t>
      </w:r>
    </w:p>
    <w:p w:rsidR="001C1072" w:rsidRPr="001C1072" w:rsidRDefault="001C1072" w:rsidP="001C1072">
      <w:pPr>
        <w:pBdr>
          <w:bottom w:val="single" w:sz="6" w:space="1" w:color="B9C7DE"/>
        </w:pBdr>
        <w:shd w:val="clear" w:color="auto" w:fill="DEE7F7"/>
        <w:spacing w:after="30" w:line="270" w:lineRule="atLeast"/>
        <w:outlineLvl w:val="2"/>
        <w:rPr>
          <w:rFonts w:ascii="Arial" w:hAnsi="Arial" w:cs="Arial"/>
          <w:b/>
          <w:bCs/>
          <w:color w:val="3C5CAE"/>
          <w:sz w:val="21"/>
          <w:szCs w:val="21"/>
        </w:rPr>
      </w:pPr>
      <w:r w:rsidRPr="001C1072">
        <w:rPr>
          <w:rFonts w:ascii="Arial" w:hAnsi="Arial" w:cs="Arial"/>
          <w:b/>
          <w:bCs/>
          <w:color w:val="3C5CAE"/>
          <w:sz w:val="21"/>
          <w:szCs w:val="21"/>
        </w:rPr>
        <w:t>An exercise to help you feel grounded in times of emotional stress and turmoil</w:t>
      </w:r>
    </w:p>
    <w:p w:rsidR="001C1072" w:rsidRPr="001C1072" w:rsidRDefault="001C1072" w:rsidP="001C1072">
      <w:pPr>
        <w:shd w:val="clear" w:color="auto" w:fill="DEE7F7"/>
        <w:spacing w:before="120" w:after="30" w:line="240" w:lineRule="atLeast"/>
        <w:rPr>
          <w:rFonts w:ascii="Verdana" w:hAnsi="Verdana"/>
          <w:color w:val="333333"/>
          <w:sz w:val="18"/>
          <w:szCs w:val="18"/>
        </w:rPr>
      </w:pPr>
      <w:r w:rsidRPr="001C1072">
        <w:rPr>
          <w:rFonts w:ascii="Verdana" w:hAnsi="Verdana"/>
          <w:color w:val="333333"/>
          <w:sz w:val="18"/>
          <w:szCs w:val="18"/>
        </w:rPr>
        <w:t>Sit on a chair, feel your feet on the ground, press on your thighs, feel your behind on the seat, and your back supported by the chair; look around you and pick six objects that have red or blue. This should allow you to feel in the present, more grounded and in your body. Notice how your breath gets deeper and calmer. You may want to go outdoors and find a peaceful place to sit on the grass. As you do, feel how your bottom can be held and support by the ground.</w:t>
      </w:r>
    </w:p>
    <w:p w:rsidR="001C1072" w:rsidRPr="001C1072" w:rsidRDefault="001C1072" w:rsidP="001C1072">
      <w:pPr>
        <w:shd w:val="clear" w:color="auto" w:fill="DEE7F7"/>
        <w:spacing w:before="120" w:line="240" w:lineRule="atLeast"/>
        <w:rPr>
          <w:rFonts w:ascii="Verdana" w:hAnsi="Verdana"/>
          <w:color w:val="333333"/>
          <w:sz w:val="18"/>
          <w:szCs w:val="18"/>
        </w:rPr>
      </w:pPr>
      <w:r w:rsidRPr="001C1072">
        <w:rPr>
          <w:rFonts w:ascii="Verdana" w:hAnsi="Verdana"/>
          <w:color w:val="333333"/>
          <w:sz w:val="18"/>
          <w:szCs w:val="18"/>
        </w:rPr>
        <w:t>Source: </w:t>
      </w:r>
      <w:hyperlink r:id="rId9" w:tgtFrame="_blank" w:history="1">
        <w:r w:rsidRPr="001C1072">
          <w:rPr>
            <w:rFonts w:ascii="Verdana" w:hAnsi="Verdana"/>
            <w:color w:val="3C5CAE"/>
            <w:sz w:val="18"/>
            <w:szCs w:val="18"/>
            <w:u w:val="single"/>
          </w:rPr>
          <w:t>Emotional First Aid</w:t>
        </w:r>
      </w:hyperlink>
      <w:r w:rsidRPr="001C1072">
        <w:rPr>
          <w:rFonts w:ascii="Verdana" w:hAnsi="Verdana"/>
          <w:color w:val="333333"/>
          <w:sz w:val="18"/>
          <w:szCs w:val="18"/>
        </w:rPr>
        <w:t> Gina Ross, MFCC, and Peter Levine, Ph.D.</w:t>
      </w:r>
    </w:p>
    <w:p w:rsidR="001C1072" w:rsidRPr="001C1072" w:rsidRDefault="001C1072" w:rsidP="001C1072">
      <w:pPr>
        <w:pBdr>
          <w:bottom w:val="single" w:sz="6" w:space="0" w:color="EBD7CF"/>
        </w:pBdr>
        <w:spacing w:before="105" w:after="75" w:line="332" w:lineRule="atLeast"/>
        <w:outlineLvl w:val="1"/>
        <w:rPr>
          <w:rFonts w:ascii="Georgia" w:hAnsi="Georgia"/>
          <w:color w:val="AD5836"/>
          <w:sz w:val="27"/>
          <w:szCs w:val="27"/>
        </w:rPr>
      </w:pPr>
      <w:bookmarkStart w:id="6" w:name="manage"/>
      <w:bookmarkEnd w:id="6"/>
      <w:r w:rsidRPr="001C1072">
        <w:rPr>
          <w:rFonts w:ascii="Georgia" w:hAnsi="Georgia"/>
          <w:color w:val="AD5836"/>
          <w:sz w:val="27"/>
          <w:szCs w:val="27"/>
        </w:rPr>
        <w:t>Disaster recovery tip 4: Make stress reduction a priority</w:t>
      </w:r>
    </w:p>
    <w:p w:rsidR="001C1072" w:rsidRPr="001C1072" w:rsidRDefault="001C1072" w:rsidP="001C1072">
      <w:pPr>
        <w:spacing w:before="30" w:after="180" w:line="270" w:lineRule="atLeast"/>
        <w:rPr>
          <w:rFonts w:ascii="Verdana" w:hAnsi="Verdana"/>
          <w:color w:val="000000"/>
          <w:sz w:val="18"/>
          <w:szCs w:val="18"/>
        </w:rPr>
      </w:pPr>
      <w:r w:rsidRPr="001C1072">
        <w:rPr>
          <w:rFonts w:ascii="Verdana" w:hAnsi="Verdana"/>
          <w:color w:val="000000"/>
          <w:sz w:val="18"/>
          <w:szCs w:val="18"/>
        </w:rPr>
        <w:t>Almost everyone experiences signs of stress after going through a traumatic event. While a certain amount of stress is normal, and even helpful, as you face the challenges that come in the aftermath of a disaster, too much stress will you can also reduce stress by keeping yourself healthy</w:t>
      </w:r>
    </w:p>
    <w:p w:rsidR="001C1072" w:rsidRPr="001C1072" w:rsidRDefault="001C1072" w:rsidP="001C1072">
      <w:pPr>
        <w:shd w:val="clear" w:color="auto" w:fill="EEEEEE"/>
        <w:spacing w:before="240" w:after="96" w:line="255" w:lineRule="atLeast"/>
        <w:outlineLvl w:val="2"/>
        <w:rPr>
          <w:rFonts w:ascii="Verdana" w:hAnsi="Verdana"/>
          <w:b/>
          <w:bCs/>
          <w:color w:val="333333"/>
          <w:sz w:val="20"/>
          <w:szCs w:val="20"/>
        </w:rPr>
      </w:pPr>
      <w:r w:rsidRPr="001C1072">
        <w:rPr>
          <w:rFonts w:ascii="Verdana" w:hAnsi="Verdana"/>
          <w:b/>
          <w:bCs/>
          <w:color w:val="333333"/>
          <w:sz w:val="20"/>
          <w:szCs w:val="20"/>
        </w:rPr>
        <w:t>Relaxation is a necessity, not a luxury</w:t>
      </w:r>
    </w:p>
    <w:p w:rsidR="001C1072" w:rsidRPr="001C1072" w:rsidRDefault="001C1072" w:rsidP="001C1072">
      <w:pPr>
        <w:spacing w:before="30" w:after="180" w:line="270" w:lineRule="atLeast"/>
        <w:rPr>
          <w:rFonts w:ascii="Verdana" w:hAnsi="Verdana"/>
          <w:color w:val="000000"/>
          <w:sz w:val="18"/>
          <w:szCs w:val="18"/>
        </w:rPr>
      </w:pPr>
      <w:r w:rsidRPr="001C1072">
        <w:rPr>
          <w:rFonts w:ascii="Verdana" w:hAnsi="Verdana"/>
          <w:color w:val="000000"/>
          <w:sz w:val="18"/>
          <w:szCs w:val="18"/>
        </w:rPr>
        <w:t>Traumatic stress takes a heavy toll on your mental and physical health. Making time for rest and relaxation will help you bring your brain and body back into balance.</w:t>
      </w:r>
    </w:p>
    <w:p w:rsidR="001C1072" w:rsidRPr="001C1072" w:rsidRDefault="001C1072" w:rsidP="001C1072">
      <w:pPr>
        <w:numPr>
          <w:ilvl w:val="0"/>
          <w:numId w:val="10"/>
        </w:numPr>
        <w:spacing w:line="240" w:lineRule="atLeast"/>
        <w:ind w:left="408" w:right="240"/>
        <w:rPr>
          <w:rFonts w:ascii="Verdana" w:hAnsi="Verdana"/>
          <w:color w:val="000000"/>
          <w:sz w:val="18"/>
          <w:szCs w:val="18"/>
        </w:rPr>
      </w:pPr>
      <w:r w:rsidRPr="001C1072">
        <w:rPr>
          <w:rFonts w:ascii="Verdana" w:hAnsi="Verdana"/>
          <w:color w:val="000000"/>
          <w:sz w:val="18"/>
          <w:szCs w:val="18"/>
        </w:rPr>
        <w:t>Do relaxing activities such as meditating, listening to soothing music, walking in a beautiful place, or visualizing a favorite spot.</w:t>
      </w:r>
    </w:p>
    <w:p w:rsidR="001C1072" w:rsidRPr="001C1072" w:rsidRDefault="001C1072" w:rsidP="001C1072">
      <w:pPr>
        <w:numPr>
          <w:ilvl w:val="0"/>
          <w:numId w:val="10"/>
        </w:numPr>
        <w:spacing w:line="240" w:lineRule="atLeast"/>
        <w:ind w:left="408" w:right="240"/>
        <w:rPr>
          <w:rFonts w:ascii="Verdana" w:hAnsi="Verdana"/>
          <w:color w:val="000000"/>
          <w:sz w:val="18"/>
          <w:szCs w:val="18"/>
        </w:rPr>
      </w:pPr>
      <w:r w:rsidRPr="001C1072">
        <w:rPr>
          <w:rFonts w:ascii="Verdana" w:hAnsi="Verdana"/>
          <w:color w:val="000000"/>
          <w:sz w:val="18"/>
          <w:szCs w:val="18"/>
        </w:rPr>
        <w:t>Schedule time for activities that bring you joy—a favorite hobby or pastime, a chat with a cherished friend.</w:t>
      </w:r>
    </w:p>
    <w:p w:rsidR="001C1072" w:rsidRPr="001C1072" w:rsidRDefault="001C1072" w:rsidP="001C1072">
      <w:pPr>
        <w:numPr>
          <w:ilvl w:val="0"/>
          <w:numId w:val="10"/>
        </w:numPr>
        <w:spacing w:line="240" w:lineRule="atLeast"/>
        <w:ind w:left="408" w:right="240"/>
        <w:rPr>
          <w:rFonts w:ascii="Verdana" w:hAnsi="Verdana"/>
          <w:color w:val="000000"/>
          <w:sz w:val="18"/>
          <w:szCs w:val="18"/>
        </w:rPr>
      </w:pPr>
      <w:r w:rsidRPr="001C1072">
        <w:rPr>
          <w:rFonts w:ascii="Verdana" w:hAnsi="Verdana"/>
          <w:color w:val="000000"/>
          <w:sz w:val="18"/>
          <w:szCs w:val="18"/>
        </w:rPr>
        <w:t>Use your downtime to relax. Savor a good meal, read a bestseller, take a bath, or enjoy an uplifting or funny movie.</w:t>
      </w:r>
    </w:p>
    <w:p w:rsidR="001C1072" w:rsidRPr="001C1072" w:rsidRDefault="001C1072" w:rsidP="001C1072">
      <w:pPr>
        <w:shd w:val="clear" w:color="auto" w:fill="EEEEEE"/>
        <w:spacing w:before="240" w:after="96" w:line="255" w:lineRule="atLeast"/>
        <w:outlineLvl w:val="2"/>
        <w:rPr>
          <w:rFonts w:ascii="Verdana" w:hAnsi="Verdana"/>
          <w:b/>
          <w:bCs/>
          <w:color w:val="333333"/>
          <w:sz w:val="20"/>
          <w:szCs w:val="20"/>
        </w:rPr>
      </w:pPr>
      <w:r w:rsidRPr="001C1072">
        <w:rPr>
          <w:rFonts w:ascii="Verdana" w:hAnsi="Verdana"/>
          <w:b/>
          <w:bCs/>
          <w:color w:val="333333"/>
          <w:sz w:val="20"/>
          <w:szCs w:val="20"/>
        </w:rPr>
        <w:t>How sleep can reduce traumatic stress</w:t>
      </w:r>
    </w:p>
    <w:p w:rsidR="001C1072" w:rsidRPr="001C1072" w:rsidRDefault="001C1072" w:rsidP="001C1072">
      <w:pPr>
        <w:spacing w:before="30" w:after="180" w:line="270" w:lineRule="atLeast"/>
        <w:rPr>
          <w:rFonts w:ascii="Verdana" w:hAnsi="Verdana"/>
          <w:color w:val="000000"/>
          <w:sz w:val="18"/>
          <w:szCs w:val="18"/>
        </w:rPr>
      </w:pPr>
      <w:r w:rsidRPr="001C1072">
        <w:rPr>
          <w:rFonts w:ascii="Verdana" w:hAnsi="Verdana"/>
          <w:color w:val="000000"/>
          <w:sz w:val="18"/>
          <w:szCs w:val="18"/>
        </w:rPr>
        <w:t xml:space="preserve">After experiencing a traumatic event, you may find it difficult to sleep. Worries and fears may keep you up at night or disturbing dreams may trouble you. Getting quality rest after a </w:t>
      </w:r>
      <w:r w:rsidRPr="001C1072">
        <w:rPr>
          <w:rFonts w:ascii="Verdana" w:hAnsi="Verdana"/>
          <w:color w:val="000000"/>
          <w:sz w:val="18"/>
          <w:szCs w:val="18"/>
        </w:rPr>
        <w:lastRenderedPageBreak/>
        <w:t>disaster is essential, since lack of sleep places considerable stress on your mind and body, and makes it more difficult to maintain your emotional balance.</w:t>
      </w:r>
    </w:p>
    <w:p w:rsidR="001C1072" w:rsidRPr="001C1072" w:rsidRDefault="001C1072" w:rsidP="001C1072">
      <w:pPr>
        <w:spacing w:before="30" w:after="180" w:line="270" w:lineRule="atLeast"/>
        <w:rPr>
          <w:rFonts w:ascii="Verdana" w:hAnsi="Verdana"/>
          <w:color w:val="000000"/>
          <w:sz w:val="18"/>
          <w:szCs w:val="18"/>
        </w:rPr>
      </w:pPr>
      <w:r w:rsidRPr="001C1072">
        <w:rPr>
          <w:rFonts w:ascii="Verdana" w:hAnsi="Verdana"/>
          <w:color w:val="000000"/>
          <w:sz w:val="18"/>
          <w:szCs w:val="18"/>
        </w:rPr>
        <w:t>As you work through the trauma-related stress, your sleep problems should disappear. But in the meantime, you can improve your sleep with the following strategies:</w:t>
      </w:r>
    </w:p>
    <w:p w:rsidR="001C1072" w:rsidRPr="001C1072" w:rsidRDefault="001C1072" w:rsidP="001C1072">
      <w:pPr>
        <w:numPr>
          <w:ilvl w:val="0"/>
          <w:numId w:val="11"/>
        </w:numPr>
        <w:spacing w:line="240" w:lineRule="atLeast"/>
        <w:ind w:left="408" w:right="240"/>
        <w:rPr>
          <w:rFonts w:ascii="Verdana" w:hAnsi="Verdana"/>
          <w:color w:val="000000"/>
          <w:sz w:val="18"/>
          <w:szCs w:val="18"/>
        </w:rPr>
      </w:pPr>
      <w:r w:rsidRPr="001C1072">
        <w:rPr>
          <w:rFonts w:ascii="Verdana" w:hAnsi="Verdana"/>
          <w:color w:val="000000"/>
          <w:sz w:val="18"/>
          <w:szCs w:val="18"/>
        </w:rPr>
        <w:t>Go to sleep and get up at the same time each day.</w:t>
      </w:r>
    </w:p>
    <w:p w:rsidR="001C1072" w:rsidRPr="001C1072" w:rsidRDefault="001C1072" w:rsidP="001C1072">
      <w:pPr>
        <w:numPr>
          <w:ilvl w:val="0"/>
          <w:numId w:val="11"/>
        </w:numPr>
        <w:spacing w:line="240" w:lineRule="atLeast"/>
        <w:ind w:left="408" w:right="240"/>
        <w:rPr>
          <w:rFonts w:ascii="Verdana" w:hAnsi="Verdana"/>
          <w:color w:val="000000"/>
          <w:sz w:val="18"/>
          <w:szCs w:val="18"/>
        </w:rPr>
      </w:pPr>
      <w:r w:rsidRPr="001C1072">
        <w:rPr>
          <w:rFonts w:ascii="Verdana" w:hAnsi="Verdana"/>
          <w:color w:val="000000"/>
          <w:sz w:val="18"/>
          <w:szCs w:val="18"/>
        </w:rPr>
        <w:t>Limit drinking, as alcohol disrupts sleep.</w:t>
      </w:r>
    </w:p>
    <w:p w:rsidR="001C1072" w:rsidRPr="001C1072" w:rsidRDefault="001C1072" w:rsidP="001C1072">
      <w:pPr>
        <w:numPr>
          <w:ilvl w:val="0"/>
          <w:numId w:val="11"/>
        </w:numPr>
        <w:spacing w:line="240" w:lineRule="atLeast"/>
        <w:ind w:left="408" w:right="240"/>
        <w:rPr>
          <w:rFonts w:ascii="Verdana" w:hAnsi="Verdana"/>
          <w:color w:val="000000"/>
          <w:sz w:val="18"/>
          <w:szCs w:val="18"/>
        </w:rPr>
      </w:pPr>
      <w:r w:rsidRPr="001C1072">
        <w:rPr>
          <w:rFonts w:ascii="Verdana" w:hAnsi="Verdana"/>
          <w:color w:val="000000"/>
          <w:sz w:val="18"/>
          <w:szCs w:val="18"/>
        </w:rPr>
        <w:t>Do something relaxing before bed, like listening to soothing music, reading a book, or meditating.</w:t>
      </w:r>
    </w:p>
    <w:p w:rsidR="001C1072" w:rsidRPr="001C1072" w:rsidRDefault="001C1072" w:rsidP="001C1072">
      <w:pPr>
        <w:numPr>
          <w:ilvl w:val="0"/>
          <w:numId w:val="11"/>
        </w:numPr>
        <w:spacing w:line="240" w:lineRule="atLeast"/>
        <w:ind w:left="408" w:right="240"/>
        <w:rPr>
          <w:rFonts w:ascii="Verdana" w:hAnsi="Verdana"/>
          <w:color w:val="000000"/>
          <w:sz w:val="18"/>
          <w:szCs w:val="18"/>
        </w:rPr>
      </w:pPr>
      <w:r w:rsidRPr="001C1072">
        <w:rPr>
          <w:rFonts w:ascii="Verdana" w:hAnsi="Verdana"/>
          <w:color w:val="000000"/>
          <w:sz w:val="18"/>
          <w:szCs w:val="18"/>
        </w:rPr>
        <w:t>Avoid caffeine in the afternoon or evening.</w:t>
      </w:r>
    </w:p>
    <w:p w:rsidR="001C1072" w:rsidRPr="001C1072" w:rsidRDefault="001C1072" w:rsidP="001C1072">
      <w:pPr>
        <w:numPr>
          <w:ilvl w:val="0"/>
          <w:numId w:val="11"/>
        </w:numPr>
        <w:spacing w:line="240" w:lineRule="atLeast"/>
        <w:ind w:left="408" w:right="240"/>
        <w:rPr>
          <w:rFonts w:ascii="Verdana" w:hAnsi="Verdana"/>
          <w:color w:val="000000"/>
          <w:sz w:val="18"/>
          <w:szCs w:val="18"/>
        </w:rPr>
      </w:pPr>
      <w:r w:rsidRPr="001C1072">
        <w:rPr>
          <w:rFonts w:ascii="Verdana" w:hAnsi="Verdana"/>
          <w:color w:val="000000"/>
          <w:sz w:val="18"/>
          <w:szCs w:val="18"/>
        </w:rPr>
        <w:t>Get regular exercise—but not too close to bedtime.</w:t>
      </w:r>
    </w:p>
    <w:p w:rsidR="001C1072" w:rsidRPr="001C1072" w:rsidRDefault="001C1072" w:rsidP="001C1072">
      <w:pPr>
        <w:pBdr>
          <w:bottom w:val="single" w:sz="6" w:space="0" w:color="EBD7CF"/>
        </w:pBdr>
        <w:spacing w:before="105" w:after="75" w:line="332" w:lineRule="atLeast"/>
        <w:outlineLvl w:val="1"/>
        <w:rPr>
          <w:rFonts w:ascii="Georgia" w:hAnsi="Georgia"/>
          <w:color w:val="AD5836"/>
          <w:sz w:val="27"/>
          <w:szCs w:val="27"/>
        </w:rPr>
      </w:pPr>
      <w:bookmarkStart w:id="7" w:name="seek"/>
      <w:bookmarkEnd w:id="7"/>
      <w:r w:rsidRPr="001C1072">
        <w:rPr>
          <w:rFonts w:ascii="Georgia" w:hAnsi="Georgia"/>
          <w:color w:val="AD5836"/>
          <w:sz w:val="27"/>
          <w:szCs w:val="27"/>
        </w:rPr>
        <w:t>When to seek help for traumatic stress</w:t>
      </w:r>
    </w:p>
    <w:p w:rsidR="001C1072" w:rsidRPr="001C1072" w:rsidRDefault="001C1072" w:rsidP="001C1072">
      <w:pPr>
        <w:spacing w:before="30" w:after="180" w:line="270" w:lineRule="atLeast"/>
        <w:rPr>
          <w:rFonts w:ascii="Verdana" w:hAnsi="Verdana"/>
          <w:color w:val="000000"/>
          <w:sz w:val="18"/>
          <w:szCs w:val="18"/>
        </w:rPr>
      </w:pPr>
      <w:r w:rsidRPr="001C1072">
        <w:rPr>
          <w:rFonts w:ascii="Verdana" w:hAnsi="Verdana"/>
          <w:color w:val="000000"/>
          <w:sz w:val="18"/>
          <w:szCs w:val="18"/>
        </w:rPr>
        <w:t>As mentioned above, a wide range of emotional reactions are common after a disaster or traumatic event, including anxiety, numbness, confusion, guilt, and despair. In and of themselves, these emotions aren’t cause for undue alarm. Most will start to fade within a relatively short time.</w:t>
      </w:r>
    </w:p>
    <w:p w:rsidR="001C1072" w:rsidRPr="001C1072" w:rsidRDefault="001C1072" w:rsidP="001C1072">
      <w:pPr>
        <w:spacing w:before="30" w:after="180" w:line="270" w:lineRule="atLeast"/>
        <w:rPr>
          <w:rFonts w:ascii="Verdana" w:hAnsi="Verdana"/>
          <w:color w:val="000000"/>
          <w:sz w:val="18"/>
          <w:szCs w:val="18"/>
        </w:rPr>
      </w:pPr>
      <w:r w:rsidRPr="001C1072">
        <w:rPr>
          <w:rFonts w:ascii="Verdana" w:hAnsi="Verdana"/>
          <w:color w:val="000000"/>
          <w:sz w:val="18"/>
          <w:szCs w:val="18"/>
        </w:rPr>
        <w:t>However, if your traumatic stress reaction is so intense and persistent that it’s getting in the way of your ability to function, you may need help from a mental health professional—preferably a trauma specialist.</w:t>
      </w:r>
    </w:p>
    <w:p w:rsidR="001C1072" w:rsidRPr="001C1072" w:rsidRDefault="001C1072" w:rsidP="001C1072">
      <w:pPr>
        <w:shd w:val="clear" w:color="auto" w:fill="EEEEEE"/>
        <w:spacing w:before="240" w:after="96" w:line="255" w:lineRule="atLeast"/>
        <w:outlineLvl w:val="2"/>
        <w:rPr>
          <w:rFonts w:ascii="Verdana" w:hAnsi="Verdana"/>
          <w:b/>
          <w:bCs/>
          <w:color w:val="333333"/>
          <w:sz w:val="20"/>
          <w:szCs w:val="20"/>
        </w:rPr>
      </w:pPr>
      <w:r w:rsidRPr="001C1072">
        <w:rPr>
          <w:rFonts w:ascii="Verdana" w:hAnsi="Verdana"/>
          <w:b/>
          <w:bCs/>
          <w:color w:val="333333"/>
          <w:sz w:val="20"/>
          <w:szCs w:val="20"/>
        </w:rPr>
        <w:t>Traumatic stress warning signs</w:t>
      </w:r>
    </w:p>
    <w:p w:rsidR="001C1072" w:rsidRPr="001C1072" w:rsidRDefault="001C1072" w:rsidP="001C1072">
      <w:pPr>
        <w:numPr>
          <w:ilvl w:val="0"/>
          <w:numId w:val="12"/>
        </w:numPr>
        <w:spacing w:line="240" w:lineRule="atLeast"/>
        <w:ind w:left="408" w:right="240"/>
        <w:rPr>
          <w:rFonts w:ascii="Verdana" w:hAnsi="Verdana"/>
          <w:color w:val="000000"/>
          <w:sz w:val="18"/>
          <w:szCs w:val="18"/>
        </w:rPr>
      </w:pPr>
      <w:r w:rsidRPr="001C1072">
        <w:rPr>
          <w:rFonts w:ascii="Verdana" w:hAnsi="Verdana"/>
          <w:color w:val="000000"/>
          <w:sz w:val="18"/>
          <w:szCs w:val="18"/>
        </w:rPr>
        <w:t>It’s been 6 weeks, and you’re not feeling any better</w:t>
      </w:r>
    </w:p>
    <w:p w:rsidR="001C1072" w:rsidRPr="001C1072" w:rsidRDefault="001C1072" w:rsidP="001C1072">
      <w:pPr>
        <w:numPr>
          <w:ilvl w:val="0"/>
          <w:numId w:val="12"/>
        </w:numPr>
        <w:spacing w:line="240" w:lineRule="atLeast"/>
        <w:ind w:left="408" w:right="240"/>
        <w:rPr>
          <w:rFonts w:ascii="Verdana" w:hAnsi="Verdana"/>
          <w:color w:val="000000"/>
          <w:sz w:val="18"/>
          <w:szCs w:val="18"/>
        </w:rPr>
      </w:pPr>
      <w:r w:rsidRPr="001C1072">
        <w:rPr>
          <w:rFonts w:ascii="Verdana" w:hAnsi="Verdana"/>
          <w:color w:val="000000"/>
          <w:sz w:val="18"/>
          <w:szCs w:val="18"/>
        </w:rPr>
        <w:t>You’ve having trouble functioning at home and work</w:t>
      </w:r>
    </w:p>
    <w:p w:rsidR="001C1072" w:rsidRPr="001C1072" w:rsidRDefault="001C1072" w:rsidP="001C1072">
      <w:pPr>
        <w:numPr>
          <w:ilvl w:val="0"/>
          <w:numId w:val="12"/>
        </w:numPr>
        <w:spacing w:line="240" w:lineRule="atLeast"/>
        <w:ind w:left="408" w:right="240"/>
        <w:rPr>
          <w:rFonts w:ascii="Verdana" w:hAnsi="Verdana"/>
          <w:color w:val="000000"/>
          <w:sz w:val="18"/>
          <w:szCs w:val="18"/>
        </w:rPr>
      </w:pPr>
      <w:r w:rsidRPr="001C1072">
        <w:rPr>
          <w:rFonts w:ascii="Verdana" w:hAnsi="Verdana"/>
          <w:color w:val="000000"/>
          <w:sz w:val="18"/>
          <w:szCs w:val="18"/>
        </w:rPr>
        <w:t>You’re experiencing terrifying memories, nightmares, or flashbacks</w:t>
      </w:r>
    </w:p>
    <w:p w:rsidR="001C1072" w:rsidRPr="001C1072" w:rsidRDefault="001C1072" w:rsidP="001C1072">
      <w:pPr>
        <w:numPr>
          <w:ilvl w:val="0"/>
          <w:numId w:val="12"/>
        </w:numPr>
        <w:spacing w:line="240" w:lineRule="atLeast"/>
        <w:ind w:left="408" w:right="240"/>
        <w:rPr>
          <w:rFonts w:ascii="Verdana" w:hAnsi="Verdana"/>
          <w:color w:val="000000"/>
          <w:sz w:val="18"/>
          <w:szCs w:val="18"/>
        </w:rPr>
      </w:pPr>
      <w:r w:rsidRPr="001C1072">
        <w:rPr>
          <w:rFonts w:ascii="Verdana" w:hAnsi="Verdana"/>
          <w:color w:val="000000"/>
          <w:sz w:val="18"/>
          <w:szCs w:val="18"/>
        </w:rPr>
        <w:t>You’re having an increasingly difficult time connecting and relating to others</w:t>
      </w:r>
    </w:p>
    <w:p w:rsidR="001C1072" w:rsidRPr="001C1072" w:rsidRDefault="001C1072" w:rsidP="001C1072">
      <w:pPr>
        <w:numPr>
          <w:ilvl w:val="0"/>
          <w:numId w:val="12"/>
        </w:numPr>
        <w:spacing w:line="240" w:lineRule="atLeast"/>
        <w:ind w:left="408" w:right="240"/>
        <w:rPr>
          <w:rFonts w:ascii="Verdana" w:hAnsi="Verdana"/>
          <w:color w:val="000000"/>
          <w:sz w:val="18"/>
          <w:szCs w:val="18"/>
        </w:rPr>
      </w:pPr>
      <w:r w:rsidRPr="001C1072">
        <w:rPr>
          <w:rFonts w:ascii="Verdana" w:hAnsi="Verdana"/>
          <w:color w:val="000000"/>
          <w:sz w:val="18"/>
          <w:szCs w:val="18"/>
        </w:rPr>
        <w:t>You’re experiencing suicidal thoughts or feelings</w:t>
      </w:r>
    </w:p>
    <w:p w:rsidR="001C1072" w:rsidRPr="001C1072" w:rsidRDefault="001C1072" w:rsidP="001C1072">
      <w:pPr>
        <w:numPr>
          <w:ilvl w:val="0"/>
          <w:numId w:val="12"/>
        </w:numPr>
        <w:spacing w:line="240" w:lineRule="atLeast"/>
        <w:ind w:left="408" w:right="240"/>
        <w:rPr>
          <w:rFonts w:ascii="Verdana" w:hAnsi="Verdana"/>
          <w:color w:val="000000"/>
          <w:sz w:val="18"/>
          <w:szCs w:val="18"/>
        </w:rPr>
      </w:pPr>
      <w:r w:rsidRPr="001C1072">
        <w:rPr>
          <w:rFonts w:ascii="Verdana" w:hAnsi="Verdana"/>
          <w:color w:val="000000"/>
          <w:sz w:val="18"/>
          <w:szCs w:val="18"/>
        </w:rPr>
        <w:t>You’re avoiding more and more things that remind you of the disaster or traumatic event</w:t>
      </w:r>
    </w:p>
    <w:p w:rsidR="001C1072" w:rsidRPr="001C1072" w:rsidRDefault="001C1072" w:rsidP="001C1072">
      <w:pPr>
        <w:pBdr>
          <w:bottom w:val="single" w:sz="6" w:space="0" w:color="EBD7CF"/>
        </w:pBdr>
        <w:spacing w:before="105" w:after="75" w:line="332" w:lineRule="atLeast"/>
        <w:outlineLvl w:val="1"/>
        <w:rPr>
          <w:rFonts w:ascii="Georgia" w:hAnsi="Georgia"/>
          <w:color w:val="AD5836"/>
          <w:sz w:val="27"/>
          <w:szCs w:val="27"/>
        </w:rPr>
      </w:pPr>
      <w:r w:rsidRPr="001C1072">
        <w:rPr>
          <w:rFonts w:ascii="Georgia" w:hAnsi="Georgia"/>
          <w:color w:val="AD5836"/>
          <w:sz w:val="27"/>
          <w:szCs w:val="27"/>
        </w:rPr>
        <w:t>Helping children cope with traumatic stress</w:t>
      </w:r>
    </w:p>
    <w:p w:rsidR="001C1072" w:rsidRPr="001C1072" w:rsidRDefault="001C1072" w:rsidP="001C1072">
      <w:pPr>
        <w:rPr>
          <w:rFonts w:ascii="Verdana" w:hAnsi="Verdana"/>
          <w:color w:val="000000"/>
          <w:sz w:val="27"/>
          <w:szCs w:val="27"/>
        </w:rPr>
      </w:pPr>
      <w:r w:rsidRPr="001C1072">
        <w:rPr>
          <w:rFonts w:ascii="Verdana" w:hAnsi="Verdana"/>
          <w:noProof/>
          <w:color w:val="000000"/>
          <w:sz w:val="27"/>
          <w:szCs w:val="27"/>
        </w:rPr>
        <w:drawing>
          <wp:inline distT="0" distB="0" distL="0" distR="0" wp14:anchorId="2E8F8BC4" wp14:editId="53F1A010">
            <wp:extent cx="1838325" cy="1228725"/>
            <wp:effectExtent l="0" t="0" r="9525" b="9525"/>
            <wp:docPr id="8" name="Picture 8" descr="Comforting Ch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mforting Chil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8325" cy="1228725"/>
                    </a:xfrm>
                    <a:prstGeom prst="rect">
                      <a:avLst/>
                    </a:prstGeom>
                    <a:noFill/>
                    <a:ln>
                      <a:noFill/>
                    </a:ln>
                  </pic:spPr>
                </pic:pic>
              </a:graphicData>
            </a:graphic>
          </wp:inline>
        </w:drawing>
      </w:r>
    </w:p>
    <w:p w:rsidR="001C1072" w:rsidRPr="001C1072" w:rsidRDefault="001C1072" w:rsidP="001C1072">
      <w:pPr>
        <w:spacing w:before="30" w:after="180" w:line="270" w:lineRule="atLeast"/>
        <w:rPr>
          <w:rFonts w:ascii="Verdana" w:hAnsi="Verdana"/>
          <w:color w:val="000000"/>
          <w:sz w:val="18"/>
          <w:szCs w:val="18"/>
        </w:rPr>
      </w:pPr>
      <w:r w:rsidRPr="001C1072">
        <w:rPr>
          <w:rFonts w:ascii="Verdana" w:hAnsi="Verdana"/>
          <w:color w:val="000000"/>
          <w:sz w:val="18"/>
          <w:szCs w:val="18"/>
        </w:rPr>
        <w:t>After a disaster or traumatic event, children need extra reassurance and support. Do your best to create an environment where your kids feel safe to communicate what they’re feeling and to ask questions.</w:t>
      </w:r>
    </w:p>
    <w:p w:rsidR="001C1072" w:rsidRPr="001C1072" w:rsidRDefault="001C1072" w:rsidP="001C1072">
      <w:pPr>
        <w:spacing w:before="30" w:after="180" w:line="270" w:lineRule="atLeast"/>
        <w:rPr>
          <w:rFonts w:ascii="Verdana" w:hAnsi="Verdana"/>
          <w:color w:val="000000"/>
          <w:sz w:val="18"/>
          <w:szCs w:val="18"/>
        </w:rPr>
      </w:pPr>
      <w:r w:rsidRPr="001C1072">
        <w:rPr>
          <w:rFonts w:ascii="Verdana" w:hAnsi="Verdana"/>
          <w:color w:val="000000"/>
          <w:sz w:val="18"/>
          <w:szCs w:val="18"/>
        </w:rPr>
        <w:t xml:space="preserve">While you should tailor the information you share according to the child’s age, it’s important to be honest. Don’t say nothing’s wrong if </w:t>
      </w:r>
      <w:proofErr w:type="spellStart"/>
      <w:r w:rsidRPr="001C1072">
        <w:rPr>
          <w:rFonts w:ascii="Verdana" w:hAnsi="Verdana"/>
          <w:color w:val="000000"/>
          <w:sz w:val="18"/>
          <w:szCs w:val="18"/>
        </w:rPr>
        <w:t>something</w:t>
      </w:r>
      <w:r w:rsidRPr="001C1072">
        <w:rPr>
          <w:rFonts w:ascii="Verdana" w:hAnsi="Verdana"/>
          <w:i/>
          <w:iCs/>
          <w:color w:val="000000"/>
          <w:sz w:val="18"/>
          <w:szCs w:val="18"/>
        </w:rPr>
        <w:t>is</w:t>
      </w:r>
      <w:proofErr w:type="spellEnd"/>
      <w:r w:rsidRPr="001C1072">
        <w:rPr>
          <w:rFonts w:ascii="Verdana" w:hAnsi="Verdana"/>
          <w:color w:val="000000"/>
          <w:sz w:val="18"/>
          <w:szCs w:val="18"/>
        </w:rPr>
        <w:t> wrong, and don’t make promises you can’t keep.</w:t>
      </w:r>
    </w:p>
    <w:p w:rsidR="001C1072" w:rsidRPr="001C1072" w:rsidRDefault="001C1072" w:rsidP="001C1072">
      <w:pPr>
        <w:shd w:val="clear" w:color="auto" w:fill="EEEEEE"/>
        <w:spacing w:before="240" w:after="96" w:line="255" w:lineRule="atLeast"/>
        <w:outlineLvl w:val="2"/>
        <w:rPr>
          <w:rFonts w:ascii="Verdana" w:hAnsi="Verdana"/>
          <w:b/>
          <w:bCs/>
          <w:color w:val="333333"/>
          <w:sz w:val="20"/>
          <w:szCs w:val="20"/>
        </w:rPr>
      </w:pPr>
      <w:r w:rsidRPr="001C1072">
        <w:rPr>
          <w:rFonts w:ascii="Verdana" w:hAnsi="Verdana"/>
          <w:b/>
          <w:bCs/>
          <w:color w:val="333333"/>
          <w:sz w:val="20"/>
          <w:szCs w:val="20"/>
        </w:rPr>
        <w:t>Tips for helping children heal after a disaster</w:t>
      </w:r>
    </w:p>
    <w:p w:rsidR="001C1072" w:rsidRPr="001C1072" w:rsidRDefault="001C1072" w:rsidP="001C1072">
      <w:pPr>
        <w:numPr>
          <w:ilvl w:val="0"/>
          <w:numId w:val="13"/>
        </w:numPr>
        <w:spacing w:line="240" w:lineRule="atLeast"/>
        <w:ind w:left="408" w:right="240"/>
        <w:rPr>
          <w:rFonts w:ascii="Verdana" w:hAnsi="Verdana"/>
          <w:color w:val="000000"/>
          <w:sz w:val="18"/>
          <w:szCs w:val="18"/>
        </w:rPr>
      </w:pPr>
      <w:r w:rsidRPr="001C1072">
        <w:rPr>
          <w:rFonts w:ascii="Verdana" w:hAnsi="Verdana"/>
          <w:color w:val="000000"/>
          <w:sz w:val="18"/>
          <w:szCs w:val="18"/>
        </w:rPr>
        <w:lastRenderedPageBreak/>
        <w:t xml:space="preserve">Provide your kids with ongoing opportunities to talk about what they went through or what they’re seeing on TV. Encourage them to ask questions and express their </w:t>
      </w:r>
      <w:proofErr w:type="spellStart"/>
      <w:r w:rsidRPr="001C1072">
        <w:rPr>
          <w:rFonts w:ascii="Verdana" w:hAnsi="Verdana"/>
          <w:color w:val="000000"/>
          <w:sz w:val="18"/>
          <w:szCs w:val="18"/>
        </w:rPr>
        <w:t>concerns.Make</w:t>
      </w:r>
      <w:proofErr w:type="spellEnd"/>
      <w:r w:rsidRPr="001C1072">
        <w:rPr>
          <w:rFonts w:ascii="Verdana" w:hAnsi="Verdana"/>
          <w:color w:val="000000"/>
          <w:sz w:val="18"/>
          <w:szCs w:val="18"/>
        </w:rPr>
        <w:t xml:space="preserve"> it clear that there are no bad feelings.</w:t>
      </w:r>
    </w:p>
    <w:p w:rsidR="001C1072" w:rsidRPr="001C1072" w:rsidRDefault="001C1072" w:rsidP="001C1072">
      <w:pPr>
        <w:numPr>
          <w:ilvl w:val="0"/>
          <w:numId w:val="13"/>
        </w:numPr>
        <w:spacing w:line="240" w:lineRule="atLeast"/>
        <w:ind w:left="408" w:right="240"/>
        <w:rPr>
          <w:rFonts w:ascii="Verdana" w:hAnsi="Verdana"/>
          <w:color w:val="000000"/>
          <w:sz w:val="18"/>
          <w:szCs w:val="18"/>
        </w:rPr>
      </w:pPr>
      <w:r w:rsidRPr="001C1072">
        <w:rPr>
          <w:rFonts w:ascii="Verdana" w:hAnsi="Verdana"/>
          <w:color w:val="000000"/>
          <w:sz w:val="18"/>
          <w:szCs w:val="18"/>
        </w:rPr>
        <w:t>If you don’t know the answer to a question, don’t be afraid to admit it. Don’t jeopardize your child’s trust in you by making something up.</w:t>
      </w:r>
    </w:p>
    <w:p w:rsidR="001C1072" w:rsidRPr="001C1072" w:rsidRDefault="001C1072" w:rsidP="001C1072">
      <w:pPr>
        <w:numPr>
          <w:ilvl w:val="0"/>
          <w:numId w:val="13"/>
        </w:numPr>
        <w:spacing w:line="240" w:lineRule="atLeast"/>
        <w:ind w:left="408" w:right="240"/>
        <w:rPr>
          <w:rFonts w:ascii="Verdana" w:hAnsi="Verdana"/>
          <w:color w:val="000000"/>
          <w:sz w:val="18"/>
          <w:szCs w:val="18"/>
        </w:rPr>
      </w:pPr>
      <w:r w:rsidRPr="001C1072">
        <w:rPr>
          <w:rFonts w:ascii="Verdana" w:hAnsi="Verdana"/>
          <w:color w:val="000000"/>
          <w:sz w:val="18"/>
          <w:szCs w:val="18"/>
        </w:rPr>
        <w:t>The traumatic event or disaster may trigger or bring up unrelated fears and issues in your kids. Acknowledge and validate these concerns, even if they don’t seem relevant to you.</w:t>
      </w:r>
    </w:p>
    <w:p w:rsidR="001C1072" w:rsidRPr="001C1072" w:rsidRDefault="001C1072" w:rsidP="001C1072">
      <w:pPr>
        <w:numPr>
          <w:ilvl w:val="0"/>
          <w:numId w:val="13"/>
        </w:numPr>
        <w:spacing w:line="240" w:lineRule="atLeast"/>
        <w:ind w:left="408" w:right="240"/>
        <w:rPr>
          <w:rFonts w:ascii="Verdana" w:hAnsi="Verdana"/>
          <w:color w:val="000000"/>
          <w:sz w:val="18"/>
          <w:szCs w:val="18"/>
        </w:rPr>
      </w:pPr>
      <w:r w:rsidRPr="001C1072">
        <w:rPr>
          <w:rFonts w:ascii="Verdana" w:hAnsi="Verdana"/>
          <w:color w:val="000000"/>
          <w:sz w:val="18"/>
          <w:szCs w:val="18"/>
        </w:rPr>
        <w:t>Monitor television watching. Limit your child’s exposure to graphic images and videos. As much as you can, watch</w:t>
      </w:r>
      <w:r>
        <w:rPr>
          <w:rFonts w:ascii="Verdana" w:hAnsi="Verdana"/>
          <w:color w:val="000000"/>
          <w:sz w:val="18"/>
          <w:szCs w:val="18"/>
        </w:rPr>
        <w:t xml:space="preserve"> </w:t>
      </w:r>
      <w:r w:rsidRPr="001C1072">
        <w:rPr>
          <w:rFonts w:ascii="Verdana" w:hAnsi="Verdana"/>
          <w:color w:val="000000"/>
          <w:sz w:val="18"/>
          <w:szCs w:val="18"/>
        </w:rPr>
        <w:t>news reports of the disaster with your children. This will give you a good opportunity to talk and answer questions.</w:t>
      </w:r>
    </w:p>
    <w:p w:rsidR="001C1072" w:rsidRPr="001C1072" w:rsidRDefault="001C1072" w:rsidP="001C1072">
      <w:pPr>
        <w:numPr>
          <w:ilvl w:val="0"/>
          <w:numId w:val="13"/>
        </w:numPr>
        <w:spacing w:line="240" w:lineRule="atLeast"/>
        <w:ind w:left="408" w:right="240"/>
        <w:rPr>
          <w:rFonts w:ascii="Verdana" w:hAnsi="Verdana"/>
          <w:color w:val="000000"/>
          <w:sz w:val="18"/>
          <w:szCs w:val="18"/>
        </w:rPr>
      </w:pPr>
      <w:r w:rsidRPr="001C1072">
        <w:rPr>
          <w:rFonts w:ascii="Verdana" w:hAnsi="Verdana"/>
          <w:color w:val="000000"/>
          <w:sz w:val="18"/>
          <w:szCs w:val="18"/>
        </w:rPr>
        <w:t>Remember that children often personalize situations. They may worry about their own safety or that of their family, even if the traumatic event occurred far away. Reassure your child and help him or her place the situation in context.</w:t>
      </w:r>
    </w:p>
    <w:p w:rsidR="001C1072" w:rsidRPr="001C1072" w:rsidRDefault="001C1072" w:rsidP="001C1072">
      <w:pPr>
        <w:numPr>
          <w:ilvl w:val="0"/>
          <w:numId w:val="13"/>
        </w:numPr>
        <w:spacing w:line="240" w:lineRule="atLeast"/>
        <w:ind w:left="408" w:right="240"/>
        <w:rPr>
          <w:rFonts w:ascii="Verdana" w:hAnsi="Verdana"/>
          <w:color w:val="000000"/>
          <w:sz w:val="18"/>
          <w:szCs w:val="18"/>
        </w:rPr>
      </w:pPr>
      <w:r w:rsidRPr="001C1072">
        <w:rPr>
          <w:rFonts w:ascii="Verdana" w:hAnsi="Verdana"/>
          <w:color w:val="000000"/>
          <w:sz w:val="18"/>
          <w:szCs w:val="18"/>
        </w:rPr>
        <w:t>Watch for physical signs of stress. The symptoms of traumatic stress may appear as physical complaints such as headaches, stomach pains, or sleep disturbances</w:t>
      </w:r>
    </w:p>
    <w:p w:rsidR="00277773" w:rsidRDefault="00277773"/>
    <w:sectPr w:rsidR="0027777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07A16"/>
    <w:multiLevelType w:val="multilevel"/>
    <w:tmpl w:val="DEEC7D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AD7F19"/>
    <w:multiLevelType w:val="multilevel"/>
    <w:tmpl w:val="55E0FB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EB6EA0"/>
    <w:multiLevelType w:val="multilevel"/>
    <w:tmpl w:val="8C74B3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977F42"/>
    <w:multiLevelType w:val="multilevel"/>
    <w:tmpl w:val="A7F283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9D2D77"/>
    <w:multiLevelType w:val="multilevel"/>
    <w:tmpl w:val="D5861B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904B2E"/>
    <w:multiLevelType w:val="multilevel"/>
    <w:tmpl w:val="B25AB8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5D161C"/>
    <w:multiLevelType w:val="multilevel"/>
    <w:tmpl w:val="C86ED5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557E19"/>
    <w:multiLevelType w:val="multilevel"/>
    <w:tmpl w:val="9E7EED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1197C04"/>
    <w:multiLevelType w:val="multilevel"/>
    <w:tmpl w:val="E50C9A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B956E2"/>
    <w:multiLevelType w:val="multilevel"/>
    <w:tmpl w:val="E8D838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2B20C49"/>
    <w:multiLevelType w:val="multilevel"/>
    <w:tmpl w:val="F4C0EC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7B2456F"/>
    <w:multiLevelType w:val="multilevel"/>
    <w:tmpl w:val="F2B833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A112421"/>
    <w:multiLevelType w:val="multilevel"/>
    <w:tmpl w:val="733A19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4"/>
  </w:num>
  <w:num w:numId="4">
    <w:abstractNumId w:val="3"/>
  </w:num>
  <w:num w:numId="5">
    <w:abstractNumId w:val="6"/>
  </w:num>
  <w:num w:numId="6">
    <w:abstractNumId w:val="9"/>
  </w:num>
  <w:num w:numId="7">
    <w:abstractNumId w:val="0"/>
  </w:num>
  <w:num w:numId="8">
    <w:abstractNumId w:val="8"/>
  </w:num>
  <w:num w:numId="9">
    <w:abstractNumId w:val="10"/>
  </w:num>
  <w:num w:numId="10">
    <w:abstractNumId w:val="11"/>
  </w:num>
  <w:num w:numId="11">
    <w:abstractNumId w:val="1"/>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72"/>
    <w:rsid w:val="001C1072"/>
    <w:rsid w:val="00277773"/>
    <w:rsid w:val="00E85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1C1072"/>
  </w:style>
  <w:style w:type="character" w:customStyle="1" w:styleId="apple-converted-space">
    <w:name w:val="apple-converted-space"/>
    <w:basedOn w:val="DefaultParagraphFont"/>
    <w:rsid w:val="001C1072"/>
  </w:style>
  <w:style w:type="character" w:styleId="Emphasis">
    <w:name w:val="Emphasis"/>
    <w:basedOn w:val="DefaultParagraphFont"/>
    <w:uiPriority w:val="20"/>
    <w:qFormat/>
    <w:rsid w:val="001C1072"/>
    <w:rPr>
      <w:i/>
      <w:iCs/>
    </w:rPr>
  </w:style>
  <w:style w:type="paragraph" w:styleId="BalloonText">
    <w:name w:val="Balloon Text"/>
    <w:basedOn w:val="Normal"/>
    <w:link w:val="BalloonTextChar"/>
    <w:rsid w:val="001C1072"/>
    <w:rPr>
      <w:rFonts w:ascii="Tahoma" w:hAnsi="Tahoma" w:cs="Tahoma"/>
      <w:sz w:val="16"/>
      <w:szCs w:val="16"/>
    </w:rPr>
  </w:style>
  <w:style w:type="character" w:customStyle="1" w:styleId="BalloonTextChar">
    <w:name w:val="Balloon Text Char"/>
    <w:basedOn w:val="DefaultParagraphFont"/>
    <w:link w:val="BalloonText"/>
    <w:rsid w:val="001C10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1C1072"/>
  </w:style>
  <w:style w:type="character" w:customStyle="1" w:styleId="apple-converted-space">
    <w:name w:val="apple-converted-space"/>
    <w:basedOn w:val="DefaultParagraphFont"/>
    <w:rsid w:val="001C1072"/>
  </w:style>
  <w:style w:type="character" w:styleId="Emphasis">
    <w:name w:val="Emphasis"/>
    <w:basedOn w:val="DefaultParagraphFont"/>
    <w:uiPriority w:val="20"/>
    <w:qFormat/>
    <w:rsid w:val="001C1072"/>
    <w:rPr>
      <w:i/>
      <w:iCs/>
    </w:rPr>
  </w:style>
  <w:style w:type="paragraph" w:styleId="BalloonText">
    <w:name w:val="Balloon Text"/>
    <w:basedOn w:val="Normal"/>
    <w:link w:val="BalloonTextChar"/>
    <w:rsid w:val="001C1072"/>
    <w:rPr>
      <w:rFonts w:ascii="Tahoma" w:hAnsi="Tahoma" w:cs="Tahoma"/>
      <w:sz w:val="16"/>
      <w:szCs w:val="16"/>
    </w:rPr>
  </w:style>
  <w:style w:type="character" w:customStyle="1" w:styleId="BalloonTextChar">
    <w:name w:val="Balloon Text Char"/>
    <w:basedOn w:val="DefaultParagraphFont"/>
    <w:link w:val="BalloonText"/>
    <w:rsid w:val="001C10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497241">
      <w:bodyDiv w:val="1"/>
      <w:marLeft w:val="0"/>
      <w:marRight w:val="0"/>
      <w:marTop w:val="0"/>
      <w:marBottom w:val="0"/>
      <w:divBdr>
        <w:top w:val="none" w:sz="0" w:space="0" w:color="auto"/>
        <w:left w:val="none" w:sz="0" w:space="0" w:color="auto"/>
        <w:bottom w:val="none" w:sz="0" w:space="0" w:color="auto"/>
        <w:right w:val="none" w:sz="0" w:space="0" w:color="auto"/>
      </w:divBdr>
      <w:divsChild>
        <w:div w:id="1431464601">
          <w:marLeft w:val="0"/>
          <w:marRight w:val="0"/>
          <w:marTop w:val="0"/>
          <w:marBottom w:val="0"/>
          <w:divBdr>
            <w:top w:val="none" w:sz="0" w:space="0" w:color="auto"/>
            <w:left w:val="none" w:sz="0" w:space="0" w:color="auto"/>
            <w:bottom w:val="none" w:sz="0" w:space="0" w:color="auto"/>
            <w:right w:val="none" w:sz="0" w:space="0" w:color="auto"/>
          </w:divBdr>
        </w:div>
        <w:div w:id="699284854">
          <w:marLeft w:val="0"/>
          <w:marRight w:val="0"/>
          <w:marTop w:val="0"/>
          <w:marBottom w:val="0"/>
          <w:divBdr>
            <w:top w:val="none" w:sz="0" w:space="0" w:color="auto"/>
            <w:left w:val="none" w:sz="0" w:space="0" w:color="auto"/>
            <w:bottom w:val="none" w:sz="0" w:space="0" w:color="auto"/>
            <w:right w:val="none" w:sz="0" w:space="0" w:color="auto"/>
          </w:divBdr>
        </w:div>
        <w:div w:id="1160541954">
          <w:marLeft w:val="0"/>
          <w:marRight w:val="0"/>
          <w:marTop w:val="0"/>
          <w:marBottom w:val="0"/>
          <w:divBdr>
            <w:top w:val="none" w:sz="0" w:space="0" w:color="auto"/>
            <w:left w:val="none" w:sz="0" w:space="0" w:color="auto"/>
            <w:bottom w:val="none" w:sz="0" w:space="0" w:color="auto"/>
            <w:right w:val="none" w:sz="0" w:space="0" w:color="auto"/>
          </w:divBdr>
          <w:divsChild>
            <w:div w:id="232784277">
              <w:marLeft w:val="0"/>
              <w:marRight w:val="0"/>
              <w:marTop w:val="75"/>
              <w:marBottom w:val="0"/>
              <w:divBdr>
                <w:top w:val="none" w:sz="0" w:space="0" w:color="auto"/>
                <w:left w:val="none" w:sz="0" w:space="0" w:color="auto"/>
                <w:bottom w:val="none" w:sz="0" w:space="0" w:color="auto"/>
                <w:right w:val="none" w:sz="0" w:space="0" w:color="auto"/>
              </w:divBdr>
            </w:div>
          </w:divsChild>
        </w:div>
        <w:div w:id="740492128">
          <w:marLeft w:val="0"/>
          <w:marRight w:val="0"/>
          <w:marTop w:val="0"/>
          <w:marBottom w:val="0"/>
          <w:divBdr>
            <w:top w:val="none" w:sz="0" w:space="0" w:color="auto"/>
            <w:left w:val="none" w:sz="0" w:space="0" w:color="auto"/>
            <w:bottom w:val="none" w:sz="0" w:space="0" w:color="auto"/>
            <w:right w:val="none" w:sz="0" w:space="0" w:color="auto"/>
          </w:divBdr>
          <w:divsChild>
            <w:div w:id="309864851">
              <w:marLeft w:val="0"/>
              <w:marRight w:val="0"/>
              <w:marTop w:val="75"/>
              <w:marBottom w:val="0"/>
              <w:divBdr>
                <w:top w:val="single" w:sz="6" w:space="3" w:color="D1D1D1"/>
                <w:left w:val="none" w:sz="0" w:space="0" w:color="auto"/>
                <w:bottom w:val="single" w:sz="6" w:space="3" w:color="D1D1D1"/>
                <w:right w:val="none" w:sz="0" w:space="0" w:color="auto"/>
              </w:divBdr>
            </w:div>
            <w:div w:id="87775750">
              <w:marLeft w:val="0"/>
              <w:marRight w:val="0"/>
              <w:marTop w:val="0"/>
              <w:marBottom w:val="0"/>
              <w:divBdr>
                <w:top w:val="none" w:sz="0" w:space="0" w:color="auto"/>
                <w:left w:val="none" w:sz="0" w:space="0" w:color="auto"/>
                <w:bottom w:val="none" w:sz="0" w:space="0" w:color="auto"/>
                <w:right w:val="none" w:sz="0" w:space="0" w:color="auto"/>
              </w:divBdr>
            </w:div>
          </w:divsChild>
        </w:div>
        <w:div w:id="742341244">
          <w:marLeft w:val="0"/>
          <w:marRight w:val="0"/>
          <w:marTop w:val="0"/>
          <w:marBottom w:val="0"/>
          <w:divBdr>
            <w:top w:val="none" w:sz="0" w:space="0" w:color="auto"/>
            <w:left w:val="none" w:sz="0" w:space="0" w:color="auto"/>
            <w:bottom w:val="none" w:sz="0" w:space="0" w:color="auto"/>
            <w:right w:val="none" w:sz="0" w:space="0" w:color="auto"/>
          </w:divBdr>
          <w:divsChild>
            <w:div w:id="1221593363">
              <w:marLeft w:val="0"/>
              <w:marRight w:val="0"/>
              <w:marTop w:val="240"/>
              <w:marBottom w:val="240"/>
              <w:divBdr>
                <w:top w:val="single" w:sz="6" w:space="4" w:color="B9C7DE"/>
                <w:left w:val="single" w:sz="6" w:space="7" w:color="B9C7DE"/>
                <w:bottom w:val="single" w:sz="6" w:space="5" w:color="B9C7DE"/>
                <w:right w:val="single" w:sz="6" w:space="7" w:color="B9C7DE"/>
              </w:divBdr>
            </w:div>
            <w:div w:id="1289969031">
              <w:marLeft w:val="0"/>
              <w:marRight w:val="0"/>
              <w:marTop w:val="30"/>
              <w:marBottom w:val="180"/>
              <w:divBdr>
                <w:top w:val="none" w:sz="0" w:space="0" w:color="auto"/>
                <w:left w:val="none" w:sz="0" w:space="0" w:color="auto"/>
                <w:bottom w:val="none" w:sz="0" w:space="0" w:color="auto"/>
                <w:right w:val="none" w:sz="0" w:space="0" w:color="auto"/>
              </w:divBdr>
            </w:div>
            <w:div w:id="704670634">
              <w:marLeft w:val="0"/>
              <w:marRight w:val="0"/>
              <w:marTop w:val="240"/>
              <w:marBottom w:val="240"/>
              <w:divBdr>
                <w:top w:val="single" w:sz="6" w:space="4" w:color="B9C7DE"/>
                <w:left w:val="single" w:sz="6" w:space="7" w:color="B9C7DE"/>
                <w:bottom w:val="single" w:sz="6" w:space="5" w:color="B9C7DE"/>
                <w:right w:val="single" w:sz="6" w:space="7" w:color="B9C7DE"/>
              </w:divBdr>
            </w:div>
            <w:div w:id="470682945">
              <w:marLeft w:val="0"/>
              <w:marRight w:val="0"/>
              <w:marTop w:val="30"/>
              <w:marBottom w:val="180"/>
              <w:divBdr>
                <w:top w:val="none" w:sz="0" w:space="0" w:color="auto"/>
                <w:left w:val="none" w:sz="0" w:space="0" w:color="auto"/>
                <w:bottom w:val="none" w:sz="0" w:space="0" w:color="auto"/>
                <w:right w:val="none" w:sz="0" w:space="0" w:color="auto"/>
              </w:divBdr>
            </w:div>
            <w:div w:id="337466869">
              <w:marLeft w:val="0"/>
              <w:marRight w:val="0"/>
              <w:marTop w:val="150"/>
              <w:marBottom w:val="75"/>
              <w:divBdr>
                <w:top w:val="single" w:sz="12" w:space="4" w:color="E2DED3"/>
                <w:left w:val="single" w:sz="12" w:space="8" w:color="E2DED3"/>
                <w:bottom w:val="single" w:sz="12" w:space="2" w:color="E2DED3"/>
                <w:right w:val="single" w:sz="12" w:space="6" w:color="E2DED3"/>
              </w:divBdr>
            </w:div>
          </w:divsChild>
        </w:div>
      </w:divsChild>
    </w:div>
    <w:div w:id="1262371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lpguide.org/mental/grief_loss.htm"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www.volunteertoday.com/Katrina/EmotionalAi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2017</Words>
  <Characters>11503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Dartmouth College</Company>
  <LinksUpToDate>false</LinksUpToDate>
  <CharactersWithSpaces>13494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Standards User</dc:creator>
  <cp:keywords/>
  <dc:description/>
  <cp:lastModifiedBy>Standards User</cp:lastModifiedBy>
  <cp:revision>1</cp:revision>
  <dcterms:created xsi:type="dcterms:W3CDTF">2011-08-30T15:21:00Z</dcterms:created>
  <dcterms:modified xsi:type="dcterms:W3CDTF">2011-08-30T15:24:00Z</dcterms:modified>
</cp:coreProperties>
</file>