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92784" w14:textId="3B35397D" w:rsidR="001C754C" w:rsidRPr="001C754C" w:rsidRDefault="001C754C" w:rsidP="001C754C">
      <w:pPr>
        <w:ind w:right="-86"/>
        <w:jc w:val="center"/>
        <w:rPr>
          <w:rFonts w:ascii="Times New Roman" w:hAnsi="Times New Roman" w:cs="Times New Roman"/>
          <w:b/>
          <w:color w:val="A6A6A6"/>
          <w:sz w:val="22"/>
          <w:szCs w:val="22"/>
        </w:rPr>
      </w:pPr>
      <w:bookmarkStart w:id="0" w:name="_Toc285836237"/>
      <w:bookmarkStart w:id="1" w:name="_Toc412107314"/>
      <w:bookmarkStart w:id="2" w:name="_Toc427150068"/>
      <w:bookmarkStart w:id="3" w:name="_Toc457812972"/>
      <w:r w:rsidRPr="001C754C">
        <w:rPr>
          <w:rFonts w:ascii="Times New Roman" w:hAnsi="Times New Roman" w:cs="Times New Roman"/>
          <w:b/>
          <w:color w:val="A6A6A6"/>
          <w:sz w:val="22"/>
          <w:szCs w:val="22"/>
        </w:rPr>
        <w:t xml:space="preserve">Dartmouth College </w:t>
      </w:r>
    </w:p>
    <w:p w14:paraId="563DB5A3" w14:textId="77777777" w:rsidR="001C754C" w:rsidRPr="001C754C" w:rsidRDefault="001C754C" w:rsidP="001C754C">
      <w:pPr>
        <w:ind w:right="-90"/>
        <w:jc w:val="center"/>
        <w:rPr>
          <w:rFonts w:ascii="Times New Roman" w:hAnsi="Times New Roman" w:cs="Times New Roman"/>
          <w:b/>
          <w:color w:val="A6A6A6"/>
          <w:sz w:val="22"/>
          <w:szCs w:val="22"/>
        </w:rPr>
      </w:pPr>
      <w:r w:rsidRPr="001C754C">
        <w:rPr>
          <w:rFonts w:ascii="Times New Roman" w:hAnsi="Times New Roman" w:cs="Times New Roman"/>
          <w:b/>
          <w:color w:val="A6A6A6"/>
          <w:sz w:val="22"/>
          <w:szCs w:val="22"/>
        </w:rPr>
        <w:t>COMMITTEE FOR THE PROTECTION OF HUMAN SUBJECTS</w:t>
      </w:r>
    </w:p>
    <w:p w14:paraId="186E2162" w14:textId="5693C502" w:rsidR="001C754C" w:rsidRPr="001C754C" w:rsidRDefault="0007426B" w:rsidP="001C754C">
      <w:pPr>
        <w:ind w:right="-86"/>
        <w:jc w:val="center"/>
        <w:rPr>
          <w:rFonts w:ascii="Times New Roman" w:hAnsi="Times New Roman" w:cs="Times New Roman"/>
          <w:b/>
          <w:color w:val="A6A6A6"/>
          <w:sz w:val="22"/>
          <w:szCs w:val="22"/>
        </w:rPr>
      </w:pPr>
      <w:hyperlink r:id="rId7" w:history="1">
        <w:r w:rsidRPr="00532F0A">
          <w:rPr>
            <w:rStyle w:val="Hyperlink"/>
            <w:rFonts w:ascii="Times New Roman" w:hAnsi="Times New Roman" w:cs="Times New Roman"/>
            <w:sz w:val="22"/>
            <w:szCs w:val="22"/>
          </w:rPr>
          <w:t>CPHS@Dartmouth.edu</w:t>
        </w:r>
      </w:hyperlink>
      <w:r w:rsidR="001C754C" w:rsidRPr="001C754C">
        <w:rPr>
          <w:rFonts w:ascii="Times New Roman" w:hAnsi="Times New Roman" w:cs="Times New Roman"/>
          <w:b/>
          <w:color w:val="A6A6A6"/>
          <w:sz w:val="22"/>
          <w:szCs w:val="22"/>
        </w:rPr>
        <w:t xml:space="preserve"> • 603-646-6482</w:t>
      </w:r>
    </w:p>
    <w:p w14:paraId="5403670B" w14:textId="77777777" w:rsidR="001C754C" w:rsidRPr="001C754C" w:rsidRDefault="001C754C" w:rsidP="001C754C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10080"/>
          <w:tab w:val="left" w:leader="underscore" w:pos="13220"/>
        </w:tabs>
        <w:ind w:right="720"/>
        <w:rPr>
          <w:rFonts w:ascii="Times New Roman" w:hAnsi="Times New Roman" w:cs="Times New Roman"/>
          <w:b/>
          <w:u w:val="single"/>
        </w:rPr>
      </w:pPr>
    </w:p>
    <w:p w14:paraId="219504EA" w14:textId="5CA69782" w:rsidR="001C754C" w:rsidRPr="001C754C" w:rsidRDefault="001C754C" w:rsidP="001C754C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10080"/>
          <w:tab w:val="left" w:leader="underscore" w:pos="13220"/>
        </w:tabs>
        <w:ind w:right="720"/>
        <w:jc w:val="center"/>
        <w:rPr>
          <w:rFonts w:ascii="Times New Roman" w:hAnsi="Times New Roman" w:cs="Times New Roman"/>
          <w:b/>
          <w:sz w:val="32"/>
        </w:rPr>
      </w:pPr>
      <w:r w:rsidRPr="001C754C">
        <w:rPr>
          <w:rFonts w:ascii="Times New Roman" w:hAnsi="Times New Roman" w:cs="Times New Roman"/>
          <w:b/>
          <w:sz w:val="32"/>
        </w:rPr>
        <w:t xml:space="preserve">CPHS – </w:t>
      </w:r>
      <w:r w:rsidR="00ED3B07" w:rsidRPr="00ED3B07">
        <w:rPr>
          <w:rFonts w:ascii="Times New Roman" w:eastAsia="Arial Unicode MS" w:hAnsi="Times New Roman" w:cs="Times New Roman"/>
          <w:b/>
          <w:sz w:val="32"/>
          <w:szCs w:val="32"/>
        </w:rPr>
        <w:t>COMMUNITY BASED RESEARCH</w:t>
      </w:r>
    </w:p>
    <w:p w14:paraId="6CEA3868" w14:textId="77777777" w:rsidR="001C754C" w:rsidRPr="001C754C" w:rsidRDefault="001C754C" w:rsidP="001C754C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10080"/>
          <w:tab w:val="left" w:leader="underscore" w:pos="13220"/>
        </w:tabs>
        <w:spacing w:before="60" w:after="60"/>
        <w:ind w:right="720"/>
        <w:rPr>
          <w:rFonts w:ascii="Times New Roman" w:hAnsi="Times New Roman" w:cs="Times New Roman"/>
          <w:b/>
        </w:rPr>
      </w:pPr>
      <w:r w:rsidRPr="001C754C">
        <w:rPr>
          <w:rFonts w:ascii="Times New Roman" w:hAnsi="Times New Roman" w:cs="Times New Roman"/>
          <w:b/>
        </w:rPr>
        <w:t xml:space="preserve">Please complete: CPHS#                  PI: </w:t>
      </w:r>
    </w:p>
    <w:bookmarkEnd w:id="0"/>
    <w:bookmarkEnd w:id="1"/>
    <w:bookmarkEnd w:id="2"/>
    <w:bookmarkEnd w:id="3"/>
    <w:p w14:paraId="462B6369" w14:textId="77777777" w:rsidR="001C754C" w:rsidRPr="001C754C" w:rsidRDefault="001C754C" w:rsidP="001C754C">
      <w:pPr>
        <w:rPr>
          <w:rFonts w:ascii="Times New Roman" w:hAnsi="Times New Roman" w:cs="Times New Roman"/>
          <w:sz w:val="12"/>
          <w:szCs w:val="12"/>
        </w:rPr>
      </w:pPr>
      <w:r w:rsidRPr="001C75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19262" wp14:editId="30A967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29425" cy="635"/>
                <wp:effectExtent l="0" t="0" r="9525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635"/>
                        </a:xfrm>
                        <a:prstGeom prst="straightConnector1">
                          <a:avLst/>
                        </a:prstGeom>
                        <a:noFill/>
                        <a:ln w="158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7B1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0;width:537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" strokeweight="1.25pt">
                <v:shadow color="black" offset="1pt,1pt"/>
              </v:shape>
            </w:pict>
          </mc:Fallback>
        </mc:AlternateContent>
      </w:r>
    </w:p>
    <w:p w14:paraId="21E82FA7" w14:textId="77777777" w:rsidR="001B7196" w:rsidRPr="001C754C" w:rsidRDefault="001B7196" w:rsidP="001B7196">
      <w:pPr>
        <w:pStyle w:val="BodyText"/>
        <w:rPr>
          <w:rFonts w:ascii="Times New Roman" w:hAnsi="Times New Roman"/>
        </w:rPr>
      </w:pPr>
      <w:r w:rsidRPr="001C754C">
        <w:rPr>
          <w:rFonts w:ascii="Times New Roman" w:hAnsi="Times New Roman"/>
        </w:rPr>
        <w:t xml:space="preserve">Community based research (CBR) is research that is conducted as an equal partnership between academic investigators and members of a community. In CBR projects, the community participates fully in all aspects of the research process. </w:t>
      </w:r>
      <w:r w:rsidRPr="001C754C">
        <w:rPr>
          <w:rFonts w:ascii="Times New Roman" w:hAnsi="Times New Roman"/>
          <w:i/>
          <w:iCs/>
        </w:rPr>
        <w:t>Community</w:t>
      </w:r>
      <w:r w:rsidRPr="001C754C">
        <w:rPr>
          <w:rFonts w:ascii="Times New Roman" w:hAnsi="Times New Roman"/>
        </w:rPr>
        <w:t xml:space="preserve"> is often self-defined, but general categories of community include geographic community, a community of individuals with a common problem or issue, or a community of individuals with a common interest or goal.  Where research is being conducted in communities, investigators are encouraged to involve members of the </w:t>
      </w:r>
      <w:r w:rsidRPr="001C754C">
        <w:rPr>
          <w:rStyle w:val="il"/>
          <w:rFonts w:ascii="Times New Roman" w:hAnsi="Times New Roman"/>
        </w:rPr>
        <w:t>community</w:t>
      </w:r>
      <w:r w:rsidRPr="001C754C">
        <w:rPr>
          <w:rFonts w:ascii="Times New Roman" w:hAnsi="Times New Roman"/>
        </w:rPr>
        <w:t xml:space="preserve"> in the research process, including the design and implementation of research and the dissemination of results when appropriate.   </w:t>
      </w:r>
    </w:p>
    <w:p w14:paraId="6378D66F" w14:textId="77777777" w:rsidR="001B7196" w:rsidRPr="001C754C" w:rsidRDefault="001B7196" w:rsidP="001B7196">
      <w:pPr>
        <w:pStyle w:val="BodyText"/>
        <w:rPr>
          <w:rFonts w:ascii="Times New Roman" w:hAnsi="Times New Roman"/>
        </w:rPr>
      </w:pPr>
      <w:r w:rsidRPr="001C754C">
        <w:rPr>
          <w:rFonts w:ascii="Times New Roman" w:hAnsi="Times New Roman"/>
        </w:rPr>
        <w:t>The most significant community involvement is in a subset of CBR called Community Based Participatory Research (CBPR) where there is an equal partnership between academic investigators and members of a community, with the community members actively participating in all phases of the research process, including the design and implementation of research and the dissemination of results when appropriate.</w:t>
      </w:r>
    </w:p>
    <w:p w14:paraId="2DC74614" w14:textId="77777777" w:rsidR="001B7196" w:rsidRPr="001C754C" w:rsidRDefault="001B7196" w:rsidP="001B7196">
      <w:pPr>
        <w:pStyle w:val="BodyText"/>
        <w:rPr>
          <w:rFonts w:ascii="Times New Roman" w:hAnsi="Times New Roman"/>
          <w:b/>
        </w:rPr>
      </w:pPr>
      <w:r w:rsidRPr="001C754C">
        <w:rPr>
          <w:rFonts w:ascii="Times New Roman" w:hAnsi="Times New Roman"/>
          <w:b/>
        </w:rPr>
        <w:t>Please respond to the following items as applicable:</w:t>
      </w:r>
    </w:p>
    <w:p w14:paraId="50D83A5E" w14:textId="77777777" w:rsidR="001B7196" w:rsidRDefault="001B7196" w:rsidP="001C754C">
      <w:pPr>
        <w:pStyle w:val="BodyText"/>
        <w:numPr>
          <w:ilvl w:val="0"/>
          <w:numId w:val="3"/>
        </w:numPr>
        <w:rPr>
          <w:rFonts w:ascii="Times New Roman" w:eastAsia="Calibri" w:hAnsi="Times New Roman"/>
        </w:rPr>
      </w:pPr>
      <w:r w:rsidRPr="001C754C">
        <w:rPr>
          <w:rFonts w:ascii="Times New Roman" w:eastAsia="Calibri" w:hAnsi="Times New Roman"/>
        </w:rPr>
        <w:t>How is the community involved or consulted in defining the need for the proposed research (i.e., getting the community’s agreement to conduct the research)?</w:t>
      </w:r>
    </w:p>
    <w:p w14:paraId="78CC6465" w14:textId="77777777" w:rsidR="001C754C" w:rsidRPr="00E921E8" w:rsidRDefault="001C754C" w:rsidP="001C754C">
      <w:pPr>
        <w:pStyle w:val="ListParagraph"/>
        <w:ind w:left="0"/>
        <w:rPr>
          <w:rFonts w:ascii="Times New Roman" w:hAnsi="Times New Roman"/>
          <w:sz w:val="12"/>
          <w:szCs w:val="12"/>
        </w:rPr>
      </w:pPr>
    </w:p>
    <w:p w14:paraId="543460DD" w14:textId="77777777" w:rsidR="001C754C" w:rsidRDefault="001C754C" w:rsidP="001C75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3DEAAFB6" w14:textId="77777777" w:rsidR="001C754C" w:rsidRPr="001C754C" w:rsidRDefault="001C754C" w:rsidP="001C754C">
      <w:pPr>
        <w:pStyle w:val="BodyText"/>
        <w:ind w:left="720"/>
        <w:rPr>
          <w:rFonts w:ascii="Times New Roman" w:eastAsia="Calibri" w:hAnsi="Times New Roman"/>
        </w:rPr>
      </w:pPr>
    </w:p>
    <w:p w14:paraId="1243FE78" w14:textId="77777777" w:rsidR="001B7196" w:rsidRDefault="001B7196" w:rsidP="001C754C">
      <w:pPr>
        <w:pStyle w:val="BodyText"/>
        <w:numPr>
          <w:ilvl w:val="0"/>
          <w:numId w:val="3"/>
        </w:numPr>
        <w:rPr>
          <w:rFonts w:ascii="Times New Roman" w:eastAsia="Calibri" w:hAnsi="Times New Roman"/>
        </w:rPr>
      </w:pPr>
      <w:r w:rsidRPr="001C754C">
        <w:rPr>
          <w:rFonts w:ascii="Times New Roman" w:eastAsia="Calibri" w:hAnsi="Times New Roman"/>
        </w:rPr>
        <w:t>How is the community involved or consulted in generating the study research plan?</w:t>
      </w:r>
    </w:p>
    <w:p w14:paraId="0FC0DF30" w14:textId="77777777" w:rsidR="001C754C" w:rsidRPr="00E921E8" w:rsidRDefault="001C754C" w:rsidP="001C754C">
      <w:pPr>
        <w:pStyle w:val="ListParagraph"/>
        <w:ind w:left="0"/>
        <w:rPr>
          <w:rFonts w:ascii="Times New Roman" w:hAnsi="Times New Roman"/>
          <w:sz w:val="12"/>
          <w:szCs w:val="12"/>
        </w:rPr>
      </w:pPr>
    </w:p>
    <w:p w14:paraId="753EE331" w14:textId="77777777" w:rsidR="001C754C" w:rsidRDefault="001C754C" w:rsidP="001C75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37CD3BB1" w14:textId="77777777" w:rsidR="001C754C" w:rsidRPr="001C754C" w:rsidRDefault="001C754C" w:rsidP="001C754C">
      <w:pPr>
        <w:pStyle w:val="BodyText"/>
        <w:rPr>
          <w:rFonts w:ascii="Times New Roman" w:eastAsia="Calibri" w:hAnsi="Times New Roman"/>
        </w:rPr>
      </w:pPr>
    </w:p>
    <w:p w14:paraId="5585FEA9" w14:textId="77777777" w:rsidR="001B7196" w:rsidRDefault="001B7196" w:rsidP="001C754C">
      <w:pPr>
        <w:pStyle w:val="BodyText"/>
        <w:numPr>
          <w:ilvl w:val="0"/>
          <w:numId w:val="3"/>
        </w:numPr>
        <w:rPr>
          <w:rFonts w:ascii="Times New Roman" w:eastAsia="Calibri" w:hAnsi="Times New Roman"/>
        </w:rPr>
      </w:pPr>
      <w:r w:rsidRPr="001C754C">
        <w:rPr>
          <w:rFonts w:ascii="Times New Roman" w:eastAsia="Calibri" w:hAnsi="Times New Roman"/>
        </w:rPr>
        <w:t>How are research procedures, including recruitment strategies and consent processes assessed to ensure sensitivity and appropriateness to various communities (e.g., literacy issues, language barriers, cultural sensitivities, etc.)?</w:t>
      </w:r>
    </w:p>
    <w:p w14:paraId="587225DB" w14:textId="77777777" w:rsidR="001C754C" w:rsidRPr="00E921E8" w:rsidRDefault="001C754C" w:rsidP="001C754C">
      <w:pPr>
        <w:pStyle w:val="ListParagraph"/>
        <w:ind w:left="0"/>
        <w:rPr>
          <w:rFonts w:ascii="Times New Roman" w:hAnsi="Times New Roman"/>
          <w:sz w:val="12"/>
          <w:szCs w:val="12"/>
        </w:rPr>
      </w:pPr>
    </w:p>
    <w:p w14:paraId="2E233A25" w14:textId="77777777" w:rsidR="001C754C" w:rsidRDefault="001C754C" w:rsidP="001C75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56F03461" w14:textId="77777777" w:rsidR="001C754C" w:rsidRPr="001C754C" w:rsidRDefault="001C754C" w:rsidP="001C754C">
      <w:pPr>
        <w:pStyle w:val="BodyText"/>
        <w:rPr>
          <w:rFonts w:ascii="Times New Roman" w:eastAsia="Calibri" w:hAnsi="Times New Roman"/>
        </w:rPr>
      </w:pPr>
    </w:p>
    <w:p w14:paraId="108774A9" w14:textId="77777777" w:rsidR="001B7196" w:rsidRDefault="001B7196" w:rsidP="001C754C">
      <w:pPr>
        <w:pStyle w:val="BodyText"/>
        <w:numPr>
          <w:ilvl w:val="0"/>
          <w:numId w:val="3"/>
        </w:numPr>
        <w:rPr>
          <w:rFonts w:ascii="Times New Roman" w:eastAsia="Calibri" w:hAnsi="Times New Roman"/>
        </w:rPr>
      </w:pPr>
      <w:r w:rsidRPr="001C754C">
        <w:rPr>
          <w:rFonts w:ascii="Times New Roman" w:eastAsia="Calibri" w:hAnsi="Times New Roman"/>
        </w:rPr>
        <w:t>How is the community involved in the conduct of the proposed research?</w:t>
      </w:r>
    </w:p>
    <w:p w14:paraId="2C8AB454" w14:textId="77777777" w:rsidR="001C754C" w:rsidRPr="00E921E8" w:rsidRDefault="001C754C" w:rsidP="001C754C">
      <w:pPr>
        <w:pStyle w:val="ListParagraph"/>
        <w:ind w:left="0"/>
        <w:rPr>
          <w:rFonts w:ascii="Times New Roman" w:hAnsi="Times New Roman"/>
          <w:sz w:val="12"/>
          <w:szCs w:val="12"/>
        </w:rPr>
      </w:pPr>
    </w:p>
    <w:p w14:paraId="6034C165" w14:textId="77777777" w:rsidR="001C754C" w:rsidRDefault="001C754C" w:rsidP="001C75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2CA95D8E" w14:textId="77777777" w:rsidR="001C754C" w:rsidRDefault="001C754C" w:rsidP="001C754C">
      <w:pPr>
        <w:pStyle w:val="BodyText"/>
        <w:rPr>
          <w:rFonts w:ascii="Times New Roman" w:eastAsia="Calibri" w:hAnsi="Times New Roman"/>
        </w:rPr>
      </w:pPr>
    </w:p>
    <w:p w14:paraId="680183F4" w14:textId="77777777" w:rsidR="001C754C" w:rsidRPr="001C754C" w:rsidRDefault="001C754C" w:rsidP="001C754C">
      <w:pPr>
        <w:pStyle w:val="BodyText"/>
        <w:rPr>
          <w:rFonts w:ascii="Times New Roman" w:eastAsia="Calibri" w:hAnsi="Times New Roman"/>
        </w:rPr>
      </w:pPr>
    </w:p>
    <w:p w14:paraId="37933403" w14:textId="77777777" w:rsidR="001B7196" w:rsidRDefault="001B7196" w:rsidP="001C754C">
      <w:pPr>
        <w:pStyle w:val="BodyText"/>
        <w:numPr>
          <w:ilvl w:val="0"/>
          <w:numId w:val="3"/>
        </w:numPr>
        <w:rPr>
          <w:rFonts w:ascii="Times New Roman" w:eastAsia="Calibri" w:hAnsi="Times New Roman"/>
        </w:rPr>
      </w:pPr>
      <w:r w:rsidRPr="001C754C">
        <w:rPr>
          <w:rFonts w:ascii="Times New Roman" w:eastAsia="Calibri" w:hAnsi="Times New Roman"/>
        </w:rPr>
        <w:lastRenderedPageBreak/>
        <w:t>How are community members who participate in the implementation of the research trained and supervised?</w:t>
      </w:r>
    </w:p>
    <w:p w14:paraId="49BDEB18" w14:textId="77777777" w:rsidR="001C754C" w:rsidRPr="00E921E8" w:rsidRDefault="001C754C" w:rsidP="001C754C">
      <w:pPr>
        <w:pStyle w:val="ListParagraph"/>
        <w:ind w:left="0"/>
        <w:rPr>
          <w:rFonts w:ascii="Times New Roman" w:hAnsi="Times New Roman"/>
          <w:sz w:val="12"/>
          <w:szCs w:val="12"/>
        </w:rPr>
      </w:pPr>
    </w:p>
    <w:p w14:paraId="15F0C4AC" w14:textId="77777777" w:rsidR="001C754C" w:rsidRDefault="001C754C" w:rsidP="001C75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1B64D0FD" w14:textId="77777777" w:rsidR="001C754C" w:rsidRPr="001C754C" w:rsidRDefault="001C754C" w:rsidP="001C754C">
      <w:pPr>
        <w:pStyle w:val="BodyText"/>
        <w:rPr>
          <w:rFonts w:ascii="Times New Roman" w:eastAsia="Calibri" w:hAnsi="Times New Roman"/>
        </w:rPr>
      </w:pPr>
    </w:p>
    <w:p w14:paraId="253F2EE8" w14:textId="77777777" w:rsidR="001B7196" w:rsidRDefault="001B7196" w:rsidP="001C754C">
      <w:pPr>
        <w:pStyle w:val="BodyText"/>
        <w:numPr>
          <w:ilvl w:val="0"/>
          <w:numId w:val="3"/>
        </w:numPr>
        <w:rPr>
          <w:rFonts w:ascii="Times New Roman" w:eastAsia="Calibri" w:hAnsi="Times New Roman"/>
        </w:rPr>
      </w:pPr>
      <w:r w:rsidRPr="001C754C">
        <w:rPr>
          <w:rFonts w:ascii="Times New Roman" w:eastAsia="Calibri" w:hAnsi="Times New Roman"/>
        </w:rPr>
        <w:t>How have “power” relationships between investigators and community members on the research team, and in recruitment strategies been considered to minimize coercion and undue influence?</w:t>
      </w:r>
    </w:p>
    <w:p w14:paraId="2926B646" w14:textId="77777777" w:rsidR="001C754C" w:rsidRPr="00E921E8" w:rsidRDefault="001C754C" w:rsidP="001C754C">
      <w:pPr>
        <w:pStyle w:val="ListParagraph"/>
        <w:ind w:left="0"/>
        <w:rPr>
          <w:rFonts w:ascii="Times New Roman" w:hAnsi="Times New Roman"/>
          <w:sz w:val="12"/>
          <w:szCs w:val="12"/>
        </w:rPr>
      </w:pPr>
    </w:p>
    <w:p w14:paraId="4D2B6C94" w14:textId="77777777" w:rsidR="001C754C" w:rsidRDefault="001C754C" w:rsidP="001C75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1D302885" w14:textId="77777777" w:rsidR="001C754C" w:rsidRPr="001C754C" w:rsidRDefault="001C754C" w:rsidP="001C754C">
      <w:pPr>
        <w:pStyle w:val="BodyText"/>
        <w:rPr>
          <w:rFonts w:ascii="Times New Roman" w:eastAsia="Calibri" w:hAnsi="Times New Roman"/>
        </w:rPr>
      </w:pPr>
    </w:p>
    <w:p w14:paraId="03F74FA1" w14:textId="77777777" w:rsidR="001B7196" w:rsidRDefault="001B7196" w:rsidP="001C754C">
      <w:pPr>
        <w:pStyle w:val="BodyText"/>
        <w:numPr>
          <w:ilvl w:val="0"/>
          <w:numId w:val="3"/>
        </w:numPr>
        <w:rPr>
          <w:rFonts w:ascii="Times New Roman" w:eastAsia="Calibri" w:hAnsi="Times New Roman"/>
        </w:rPr>
      </w:pPr>
      <w:r w:rsidRPr="001C754C">
        <w:rPr>
          <w:rFonts w:ascii="Times New Roman" w:eastAsia="Calibri" w:hAnsi="Times New Roman"/>
        </w:rPr>
        <w:t>What are the risks and benefits of the research for the community as a whole?</w:t>
      </w:r>
    </w:p>
    <w:p w14:paraId="6C377239" w14:textId="77777777" w:rsidR="001C754C" w:rsidRPr="00E921E8" w:rsidRDefault="001C754C" w:rsidP="001C754C">
      <w:pPr>
        <w:pStyle w:val="ListParagraph"/>
        <w:ind w:left="0"/>
        <w:rPr>
          <w:rFonts w:ascii="Times New Roman" w:hAnsi="Times New Roman"/>
          <w:sz w:val="12"/>
          <w:szCs w:val="12"/>
        </w:rPr>
      </w:pPr>
    </w:p>
    <w:p w14:paraId="2625E3D4" w14:textId="77777777" w:rsidR="001C754C" w:rsidRDefault="001C754C" w:rsidP="001C75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621A95BB" w14:textId="77777777" w:rsidR="001C754C" w:rsidRPr="001C754C" w:rsidRDefault="001C754C" w:rsidP="001C754C">
      <w:pPr>
        <w:pStyle w:val="BodyText"/>
        <w:rPr>
          <w:rFonts w:ascii="Times New Roman" w:eastAsia="Calibri" w:hAnsi="Times New Roman"/>
        </w:rPr>
      </w:pPr>
    </w:p>
    <w:p w14:paraId="41B682B1" w14:textId="77777777" w:rsidR="001B7196" w:rsidRDefault="001B7196" w:rsidP="001C754C">
      <w:pPr>
        <w:pStyle w:val="BodyText"/>
        <w:numPr>
          <w:ilvl w:val="0"/>
          <w:numId w:val="3"/>
        </w:numPr>
        <w:rPr>
          <w:rFonts w:ascii="Times New Roman" w:eastAsia="Calibri" w:hAnsi="Times New Roman"/>
        </w:rPr>
      </w:pPr>
      <w:r w:rsidRPr="001C754C">
        <w:rPr>
          <w:rFonts w:ascii="Times New Roman" w:eastAsia="Calibri" w:hAnsi="Times New Roman"/>
        </w:rPr>
        <w:t>How are boundaries between multiple roles (e.g., investigator, counselor, peer) be maintained, i.e., what happens when the investigator/research staff is the friend, peer, service provider, doctor, nurse, social worker, educator, funder, etc.)?</w:t>
      </w:r>
    </w:p>
    <w:p w14:paraId="77AC918F" w14:textId="77777777" w:rsidR="001C754C" w:rsidRPr="00E921E8" w:rsidRDefault="001C754C" w:rsidP="001C754C">
      <w:pPr>
        <w:pStyle w:val="ListParagraph"/>
        <w:ind w:left="0"/>
        <w:rPr>
          <w:rFonts w:ascii="Times New Roman" w:hAnsi="Times New Roman"/>
          <w:sz w:val="12"/>
          <w:szCs w:val="12"/>
        </w:rPr>
      </w:pPr>
    </w:p>
    <w:p w14:paraId="32590D11" w14:textId="77777777" w:rsidR="001C754C" w:rsidRDefault="001C754C" w:rsidP="001C75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5F956D9D" w14:textId="77777777" w:rsidR="001C754C" w:rsidRPr="001C754C" w:rsidRDefault="001C754C" w:rsidP="001C754C">
      <w:pPr>
        <w:pStyle w:val="BodyText"/>
        <w:rPr>
          <w:rFonts w:ascii="Times New Roman" w:eastAsia="Calibri" w:hAnsi="Times New Roman"/>
        </w:rPr>
      </w:pPr>
    </w:p>
    <w:p w14:paraId="11C0AAC7" w14:textId="77777777" w:rsidR="001B7196" w:rsidRDefault="001B7196" w:rsidP="001C754C">
      <w:pPr>
        <w:pStyle w:val="BodyText"/>
        <w:numPr>
          <w:ilvl w:val="0"/>
          <w:numId w:val="3"/>
        </w:numPr>
        <w:rPr>
          <w:rFonts w:ascii="Times New Roman" w:eastAsia="Calibri" w:hAnsi="Times New Roman"/>
        </w:rPr>
      </w:pPr>
      <w:r w:rsidRPr="001C754C">
        <w:rPr>
          <w:rFonts w:ascii="Times New Roman" w:eastAsia="Calibri" w:hAnsi="Times New Roman"/>
        </w:rPr>
        <w:t>How are research outcomes disseminated to the community?</w:t>
      </w:r>
    </w:p>
    <w:p w14:paraId="06471375" w14:textId="77777777" w:rsidR="001C754C" w:rsidRPr="00E921E8" w:rsidRDefault="001C754C" w:rsidP="001C754C">
      <w:pPr>
        <w:pStyle w:val="ListParagraph"/>
        <w:ind w:left="0"/>
        <w:rPr>
          <w:rFonts w:ascii="Times New Roman" w:hAnsi="Times New Roman"/>
          <w:sz w:val="12"/>
          <w:szCs w:val="12"/>
        </w:rPr>
      </w:pPr>
    </w:p>
    <w:p w14:paraId="6FC23350" w14:textId="77777777" w:rsidR="001C754C" w:rsidRDefault="001C754C" w:rsidP="001C75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303CC5EC" w14:textId="77777777" w:rsidR="001C754C" w:rsidRPr="001C754C" w:rsidRDefault="001C754C" w:rsidP="001C754C">
      <w:pPr>
        <w:pStyle w:val="BodyText"/>
        <w:rPr>
          <w:rFonts w:ascii="Times New Roman" w:eastAsia="Calibri" w:hAnsi="Times New Roman"/>
        </w:rPr>
      </w:pPr>
    </w:p>
    <w:p w14:paraId="27644C0B" w14:textId="77777777" w:rsidR="001B7196" w:rsidRDefault="001B7196" w:rsidP="001C754C">
      <w:pPr>
        <w:pStyle w:val="BodyText"/>
        <w:numPr>
          <w:ilvl w:val="0"/>
          <w:numId w:val="3"/>
        </w:numPr>
        <w:rPr>
          <w:rFonts w:ascii="Times New Roman" w:eastAsia="Calibri" w:hAnsi="Times New Roman"/>
        </w:rPr>
      </w:pPr>
      <w:r w:rsidRPr="001C754C">
        <w:rPr>
          <w:rFonts w:ascii="Times New Roman" w:eastAsia="Calibri" w:hAnsi="Times New Roman"/>
        </w:rPr>
        <w:t>Is there a partnership agreement or memorandum of understanding signed by Dartmouth or the Dartmouth investigator and the community partner(s) that describes how they work together?</w:t>
      </w:r>
    </w:p>
    <w:p w14:paraId="667F33BD" w14:textId="77777777" w:rsidR="001C754C" w:rsidRPr="00E921E8" w:rsidRDefault="001C754C" w:rsidP="001C754C">
      <w:pPr>
        <w:pStyle w:val="ListParagraph"/>
        <w:ind w:left="0"/>
        <w:rPr>
          <w:rFonts w:ascii="Times New Roman" w:hAnsi="Times New Roman"/>
          <w:sz w:val="12"/>
          <w:szCs w:val="12"/>
        </w:rPr>
      </w:pPr>
    </w:p>
    <w:p w14:paraId="38F0BE4A" w14:textId="77777777" w:rsidR="001C754C" w:rsidRDefault="001C754C" w:rsidP="001C75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4DC5FADE" w14:textId="77777777" w:rsidR="00AF543E" w:rsidRPr="001C754C" w:rsidRDefault="0007426B" w:rsidP="001C754C">
      <w:pPr>
        <w:pStyle w:val="BodyText"/>
        <w:rPr>
          <w:rFonts w:ascii="Times New Roman" w:eastAsia="Calibri" w:hAnsi="Times New Roman"/>
        </w:rPr>
      </w:pPr>
    </w:p>
    <w:sectPr w:rsidR="00AF543E" w:rsidRPr="001C754C" w:rsidSect="009533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13FC4" w14:textId="77777777" w:rsidR="00C10772" w:rsidRDefault="00C10772" w:rsidP="001C754C">
      <w:r>
        <w:separator/>
      </w:r>
    </w:p>
  </w:endnote>
  <w:endnote w:type="continuationSeparator" w:id="0">
    <w:p w14:paraId="44DFE91A" w14:textId="77777777" w:rsidR="00C10772" w:rsidRDefault="00C10772" w:rsidP="001C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CA6E7" w14:textId="77777777" w:rsidR="0007426B" w:rsidRDefault="00074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B8580" w14:textId="57E01EE6" w:rsidR="001C754C" w:rsidRPr="001C754C" w:rsidRDefault="001C754C" w:rsidP="001C754C">
    <w:pPr>
      <w:tabs>
        <w:tab w:val="center" w:pos="4320"/>
        <w:tab w:val="right" w:pos="8640"/>
      </w:tabs>
      <w:rPr>
        <w:rFonts w:ascii="Times" w:eastAsia="Times New Roman" w:hAnsi="Times" w:cs="Times New Roman"/>
        <w:szCs w:val="20"/>
      </w:rPr>
    </w:pPr>
    <w:r w:rsidRPr="001C754C">
      <w:rPr>
        <w:rFonts w:ascii="Times" w:eastAsia="Times New Roman" w:hAnsi="Times" w:cs="Times New Roman"/>
        <w:sz w:val="20"/>
        <w:szCs w:val="20"/>
      </w:rPr>
      <w:t xml:space="preserve">CPHS Template v. </w:t>
    </w:r>
    <w:r w:rsidR="0007426B">
      <w:rPr>
        <w:rFonts w:ascii="Times" w:eastAsia="Times New Roman" w:hAnsi="Times" w:cs="Times New Roman"/>
        <w:sz w:val="20"/>
        <w:szCs w:val="20"/>
      </w:rPr>
      <w:t>04/08/2021</w:t>
    </w:r>
    <w:bookmarkStart w:id="4" w:name="_GoBack"/>
    <w:bookmarkEnd w:id="4"/>
    <w:r w:rsidRPr="001C754C">
      <w:rPr>
        <w:rFonts w:ascii="Times" w:eastAsia="Times New Roman" w:hAnsi="Times" w:cs="Times New Roman"/>
        <w:sz w:val="20"/>
        <w:szCs w:val="20"/>
      </w:rPr>
      <w:tab/>
      <w:t xml:space="preserve">Page </w:t>
    </w:r>
    <w:r w:rsidRPr="001C754C">
      <w:rPr>
        <w:rFonts w:ascii="Times" w:eastAsia="Times New Roman" w:hAnsi="Times" w:cs="Times New Roman"/>
        <w:sz w:val="20"/>
        <w:szCs w:val="20"/>
      </w:rPr>
      <w:fldChar w:fldCharType="begin"/>
    </w:r>
    <w:r w:rsidRPr="001C754C">
      <w:rPr>
        <w:rFonts w:ascii="Times" w:eastAsia="Times New Roman" w:hAnsi="Times" w:cs="Times New Roman"/>
        <w:sz w:val="20"/>
        <w:szCs w:val="20"/>
      </w:rPr>
      <w:instrText xml:space="preserve"> PAGE </w:instrText>
    </w:r>
    <w:r w:rsidRPr="001C754C">
      <w:rPr>
        <w:rFonts w:ascii="Times" w:eastAsia="Times New Roman" w:hAnsi="Times" w:cs="Times New Roman"/>
        <w:sz w:val="20"/>
        <w:szCs w:val="20"/>
      </w:rPr>
      <w:fldChar w:fldCharType="separate"/>
    </w:r>
    <w:r w:rsidR="00ED3B07">
      <w:rPr>
        <w:rFonts w:ascii="Times" w:eastAsia="Times New Roman" w:hAnsi="Times" w:cs="Times New Roman"/>
        <w:noProof/>
        <w:sz w:val="20"/>
        <w:szCs w:val="20"/>
      </w:rPr>
      <w:t>1</w:t>
    </w:r>
    <w:r w:rsidRPr="001C754C">
      <w:rPr>
        <w:rFonts w:ascii="Times" w:eastAsia="Times New Roman" w:hAnsi="Times" w:cs="Times New Roman"/>
        <w:sz w:val="20"/>
        <w:szCs w:val="20"/>
      </w:rPr>
      <w:fldChar w:fldCharType="end"/>
    </w:r>
    <w:r w:rsidRPr="001C754C">
      <w:rPr>
        <w:rFonts w:ascii="Times" w:eastAsia="Times New Roman" w:hAnsi="Times" w:cs="Times New Roman"/>
        <w:sz w:val="20"/>
        <w:szCs w:val="20"/>
      </w:rPr>
      <w:t xml:space="preserve"> of </w:t>
    </w:r>
    <w:r w:rsidRPr="001C754C">
      <w:rPr>
        <w:rFonts w:ascii="Times" w:eastAsia="Times New Roman" w:hAnsi="Times" w:cs="Times New Roman"/>
        <w:sz w:val="20"/>
        <w:szCs w:val="20"/>
      </w:rPr>
      <w:fldChar w:fldCharType="begin"/>
    </w:r>
    <w:r w:rsidRPr="001C754C">
      <w:rPr>
        <w:rFonts w:ascii="Times" w:eastAsia="Times New Roman" w:hAnsi="Times" w:cs="Times New Roman"/>
        <w:sz w:val="20"/>
        <w:szCs w:val="20"/>
      </w:rPr>
      <w:instrText xml:space="preserve"> NUMPAGES </w:instrText>
    </w:r>
    <w:r w:rsidRPr="001C754C">
      <w:rPr>
        <w:rFonts w:ascii="Times" w:eastAsia="Times New Roman" w:hAnsi="Times" w:cs="Times New Roman"/>
        <w:sz w:val="20"/>
        <w:szCs w:val="20"/>
      </w:rPr>
      <w:fldChar w:fldCharType="separate"/>
    </w:r>
    <w:r w:rsidR="00ED3B07">
      <w:rPr>
        <w:rFonts w:ascii="Times" w:eastAsia="Times New Roman" w:hAnsi="Times" w:cs="Times New Roman"/>
        <w:noProof/>
        <w:sz w:val="20"/>
        <w:szCs w:val="20"/>
      </w:rPr>
      <w:t>2</w:t>
    </w:r>
    <w:r w:rsidRPr="001C754C">
      <w:rPr>
        <w:rFonts w:ascii="Times" w:eastAsia="Times New Roman" w:hAnsi="Times" w:cs="Times New Roman"/>
        <w:sz w:val="20"/>
        <w:szCs w:val="20"/>
      </w:rPr>
      <w:fldChar w:fldCharType="end"/>
    </w:r>
  </w:p>
  <w:p w14:paraId="1828901C" w14:textId="77777777" w:rsidR="001C754C" w:rsidRDefault="001C75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7D826" w14:textId="77777777" w:rsidR="0007426B" w:rsidRDefault="00074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BACC7" w14:textId="77777777" w:rsidR="00C10772" w:rsidRDefault="00C10772" w:rsidP="001C754C">
      <w:r>
        <w:separator/>
      </w:r>
    </w:p>
  </w:footnote>
  <w:footnote w:type="continuationSeparator" w:id="0">
    <w:p w14:paraId="49242EF4" w14:textId="77777777" w:rsidR="00C10772" w:rsidRDefault="00C10772" w:rsidP="001C7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09024" w14:textId="77777777" w:rsidR="0007426B" w:rsidRDefault="000742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A8B76" w14:textId="77777777" w:rsidR="0007426B" w:rsidRDefault="000742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569B6" w14:textId="77777777" w:rsidR="0007426B" w:rsidRDefault="00074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A2C05"/>
    <w:multiLevelType w:val="hybridMultilevel"/>
    <w:tmpl w:val="0E18F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E4C3C"/>
    <w:multiLevelType w:val="hybridMultilevel"/>
    <w:tmpl w:val="CD82A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B41FE"/>
    <w:multiLevelType w:val="multilevel"/>
    <w:tmpl w:val="B57CEA3A"/>
    <w:lvl w:ilvl="0">
      <w:start w:val="1"/>
      <w:numFmt w:val="decimal"/>
      <w:pStyle w:val="Heading1"/>
      <w:lvlText w:val="%1"/>
      <w:lvlJc w:val="left"/>
      <w:pPr>
        <w:tabs>
          <w:tab w:val="num" w:pos="972"/>
        </w:tabs>
        <w:ind w:left="972" w:hanging="97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4"/>
        </w:tabs>
        <w:ind w:left="0" w:firstLine="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Calibri" w:eastAsia="Arial Unicode MS" w:hAnsi="Calibri" w:hint="default"/>
        <w:b/>
        <w:i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196"/>
    <w:rsid w:val="0007426B"/>
    <w:rsid w:val="001B7196"/>
    <w:rsid w:val="001C754C"/>
    <w:rsid w:val="007C2646"/>
    <w:rsid w:val="009533F2"/>
    <w:rsid w:val="00AF58C3"/>
    <w:rsid w:val="00C10772"/>
    <w:rsid w:val="00DD3A9F"/>
    <w:rsid w:val="00ED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A7FC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196"/>
  </w:style>
  <w:style w:type="paragraph" w:styleId="Heading1">
    <w:name w:val="heading 1"/>
    <w:basedOn w:val="Normal"/>
    <w:next w:val="Normal"/>
    <w:link w:val="Heading1Char"/>
    <w:qFormat/>
    <w:rsid w:val="001B7196"/>
    <w:pPr>
      <w:keepNext/>
      <w:numPr>
        <w:numId w:val="1"/>
      </w:numPr>
      <w:spacing w:before="240" w:after="240"/>
      <w:outlineLvl w:val="0"/>
    </w:pPr>
    <w:rPr>
      <w:rFonts w:eastAsia="HG Mincho Light J" w:cs="Arial"/>
      <w:b/>
      <w:bCs/>
      <w:kern w:val="32"/>
      <w:sz w:val="28"/>
      <w:szCs w:val="28"/>
    </w:rPr>
  </w:style>
  <w:style w:type="paragraph" w:styleId="Heading2">
    <w:name w:val="heading 2"/>
    <w:basedOn w:val="Heading1"/>
    <w:next w:val="BodyText"/>
    <w:link w:val="Heading2Char"/>
    <w:qFormat/>
    <w:rsid w:val="001B7196"/>
    <w:pPr>
      <w:numPr>
        <w:ilvl w:val="1"/>
      </w:numPr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Heading2"/>
    <w:next w:val="BodyText"/>
    <w:link w:val="Heading3Char"/>
    <w:qFormat/>
    <w:rsid w:val="001B7196"/>
    <w:pPr>
      <w:numPr>
        <w:ilvl w:val="2"/>
      </w:numPr>
      <w:tabs>
        <w:tab w:val="clear" w:pos="864"/>
        <w:tab w:val="num" w:pos="1044"/>
      </w:tabs>
      <w:ind w:left="180"/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qFormat/>
    <w:rsid w:val="001B7196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link w:val="Heading5Char"/>
    <w:qFormat/>
    <w:rsid w:val="001B7196"/>
    <w:pPr>
      <w:numPr>
        <w:ilvl w:val="4"/>
      </w:numPr>
      <w:tabs>
        <w:tab w:val="num" w:pos="1080"/>
        <w:tab w:val="num" w:pos="3960"/>
      </w:tabs>
      <w:outlineLvl w:val="4"/>
    </w:pPr>
    <w:rPr>
      <w:rFonts w:eastAsia="Times New Roman"/>
      <w:bCs/>
      <w:i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7196"/>
    <w:rPr>
      <w:rFonts w:eastAsia="HG Mincho Light J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B7196"/>
    <w:rPr>
      <w:rFonts w:eastAsia="HG Mincho Light J" w:cs="Arial"/>
      <w:b/>
      <w:iCs/>
      <w:kern w:val="32"/>
    </w:rPr>
  </w:style>
  <w:style w:type="character" w:customStyle="1" w:styleId="Heading3Char">
    <w:name w:val="Heading 3 Char"/>
    <w:basedOn w:val="DefaultParagraphFont"/>
    <w:link w:val="Heading3"/>
    <w:rsid w:val="001B7196"/>
    <w:rPr>
      <w:rFonts w:eastAsia="HG Mincho Light J" w:cs="Arial"/>
      <w:b/>
      <w:bCs/>
      <w:iCs/>
      <w:kern w:val="32"/>
    </w:rPr>
  </w:style>
  <w:style w:type="character" w:customStyle="1" w:styleId="Heading4Char">
    <w:name w:val="Heading 4 Char"/>
    <w:basedOn w:val="DefaultParagraphFont"/>
    <w:link w:val="Heading4"/>
    <w:rsid w:val="001B7196"/>
    <w:rPr>
      <w:rFonts w:eastAsia="HG Mincho Light J" w:cs="Arial"/>
      <w:b/>
      <w:iCs/>
      <w:kern w:val="32"/>
      <w:szCs w:val="28"/>
    </w:rPr>
  </w:style>
  <w:style w:type="character" w:customStyle="1" w:styleId="Heading5Char">
    <w:name w:val="Heading 5 Char"/>
    <w:basedOn w:val="DefaultParagraphFont"/>
    <w:link w:val="Heading5"/>
    <w:rsid w:val="001B7196"/>
    <w:rPr>
      <w:rFonts w:eastAsia="Times New Roman" w:cs="Arial"/>
      <w:b/>
      <w:bCs/>
      <w:kern w:val="32"/>
      <w:szCs w:val="26"/>
    </w:rPr>
  </w:style>
  <w:style w:type="paragraph" w:styleId="BodyText">
    <w:name w:val="Body Text"/>
    <w:aliases w:val=" Char Char Char Char, Char Char Char, Char Char,Char Char Char Char,Char Char Char,Char Char, Char"/>
    <w:basedOn w:val="Normal"/>
    <w:link w:val="BodyTextChar"/>
    <w:qFormat/>
    <w:rsid w:val="001B7196"/>
    <w:pPr>
      <w:spacing w:after="120"/>
    </w:pPr>
    <w:rPr>
      <w:rFonts w:ascii="Arial" w:eastAsia="Times New Roman" w:hAnsi="Arial" w:cs="Times New Roman"/>
    </w:rPr>
  </w:style>
  <w:style w:type="character" w:customStyle="1" w:styleId="BodyTextChar">
    <w:name w:val="Body Text Char"/>
    <w:aliases w:val=" Char Char Char Char Char, Char Char Char Char1, Char Char Char1,Char Char Char Char Char,Char Char Char Char1,Char Char Char1, Char Char1"/>
    <w:basedOn w:val="DefaultParagraphFont"/>
    <w:link w:val="BodyText"/>
    <w:rsid w:val="001B7196"/>
    <w:rPr>
      <w:rFonts w:ascii="Arial" w:eastAsia="Times New Roman" w:hAnsi="Arial" w:cs="Times New Roman"/>
    </w:rPr>
  </w:style>
  <w:style w:type="character" w:customStyle="1" w:styleId="il">
    <w:name w:val="il"/>
    <w:basedOn w:val="DefaultParagraphFont"/>
    <w:rsid w:val="001B7196"/>
  </w:style>
  <w:style w:type="character" w:styleId="Hyperlink">
    <w:name w:val="Hyperlink"/>
    <w:rsid w:val="001C75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754C"/>
    <w:pPr>
      <w:ind w:left="720"/>
      <w:contextualSpacing/>
    </w:pPr>
    <w:rPr>
      <w:rFonts w:ascii="Times" w:eastAsia="Times New Roman" w:hAnsi="Times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1C7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54C"/>
  </w:style>
  <w:style w:type="paragraph" w:styleId="Footer">
    <w:name w:val="footer"/>
    <w:basedOn w:val="Normal"/>
    <w:link w:val="FooterChar"/>
    <w:uiPriority w:val="99"/>
    <w:unhideWhenUsed/>
    <w:rsid w:val="001C7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54C"/>
  </w:style>
  <w:style w:type="character" w:styleId="UnresolvedMention">
    <w:name w:val="Unresolved Mention"/>
    <w:basedOn w:val="DefaultParagraphFont"/>
    <w:uiPriority w:val="99"/>
    <w:semiHidden/>
    <w:unhideWhenUsed/>
    <w:rsid w:val="00074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PHS@Dartmouth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Bibeault</cp:lastModifiedBy>
  <cp:revision>3</cp:revision>
  <dcterms:created xsi:type="dcterms:W3CDTF">2021-04-08T13:55:00Z</dcterms:created>
  <dcterms:modified xsi:type="dcterms:W3CDTF">2021-04-08T13:56:00Z</dcterms:modified>
</cp:coreProperties>
</file>