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79" w:rsidRDefault="00B56479" w:rsidP="00B56479">
      <w:pPr>
        <w:outlineLvl w:val="0"/>
        <w:rPr>
          <w:rFonts w:ascii="Calibri" w:eastAsia="Times New Roman" w:hAnsi="Calibri"/>
          <w:color w:val="000000"/>
        </w:rPr>
      </w:pPr>
      <w:r>
        <w:rPr>
          <w:rFonts w:ascii="Calibri" w:eastAsia="Times New Roman" w:hAnsi="Calibri"/>
          <w:b/>
          <w:bCs/>
          <w:color w:val="000000"/>
        </w:rPr>
        <w:t xml:space="preserve">From: </w:t>
      </w:r>
      <w:r>
        <w:rPr>
          <w:rFonts w:ascii="Calibri" w:eastAsia="Times New Roman" w:hAnsi="Calibri"/>
          <w:color w:val="000000"/>
        </w:rPr>
        <w:t>Maureen O'Leary</w:t>
      </w:r>
      <w:r>
        <w:rPr>
          <w:rFonts w:ascii="Calibri" w:eastAsia="Times New Roman" w:hAnsi="Calibri"/>
          <w:color w:val="000000"/>
        </w:rPr>
        <w:br/>
      </w:r>
      <w:r>
        <w:rPr>
          <w:rFonts w:ascii="Calibri" w:eastAsia="Times New Roman" w:hAnsi="Calibri"/>
          <w:b/>
          <w:bCs/>
          <w:color w:val="000000"/>
        </w:rPr>
        <w:t xml:space="preserve">Date: </w:t>
      </w:r>
      <w:r>
        <w:rPr>
          <w:rFonts w:ascii="Calibri" w:eastAsia="Times New Roman" w:hAnsi="Calibri"/>
          <w:color w:val="000000"/>
        </w:rPr>
        <w:t>Monday, July 24, 2017 at 9:08 AM</w:t>
      </w:r>
      <w:r>
        <w:rPr>
          <w:rFonts w:ascii="Calibri" w:eastAsia="Times New Roman" w:hAnsi="Calibri"/>
          <w:color w:val="000000"/>
        </w:rPr>
        <w:br/>
      </w:r>
      <w:proofErr w:type="gramStart"/>
      <w:r>
        <w:rPr>
          <w:rFonts w:ascii="Calibri" w:eastAsia="Times New Roman" w:hAnsi="Calibri"/>
          <w:b/>
          <w:bCs/>
          <w:color w:val="000000"/>
        </w:rPr>
        <w:t>To</w:t>
      </w:r>
      <w:proofErr w:type="gramEnd"/>
      <w:r>
        <w:rPr>
          <w:rFonts w:ascii="Calibri" w:eastAsia="Times New Roman" w:hAnsi="Calibri"/>
          <w:b/>
          <w:bCs/>
          <w:color w:val="000000"/>
        </w:rPr>
        <w:t xml:space="preserve">: </w:t>
      </w:r>
      <w:r>
        <w:rPr>
          <w:rFonts w:ascii="Calibri" w:eastAsia="Times New Roman" w:hAnsi="Calibri"/>
          <w:color w:val="000000"/>
        </w:rPr>
        <w:t>Maureen O'Leary</w:t>
      </w:r>
      <w:r>
        <w:rPr>
          <w:rFonts w:ascii="Calibri" w:eastAsia="Times New Roman" w:hAnsi="Calibri"/>
          <w:color w:val="000000"/>
        </w:rPr>
        <w:br/>
      </w:r>
      <w:r>
        <w:rPr>
          <w:rFonts w:ascii="Calibri" w:eastAsia="Times New Roman" w:hAnsi="Calibri"/>
          <w:b/>
          <w:bCs/>
          <w:color w:val="000000"/>
        </w:rPr>
        <w:t xml:space="preserve">Cc: </w:t>
      </w:r>
      <w:r>
        <w:rPr>
          <w:rFonts w:ascii="Calibri" w:eastAsia="Times New Roman" w:hAnsi="Calibri"/>
          <w:color w:val="000000"/>
        </w:rPr>
        <w:t>James Wieck, Diana Lawrence</w:t>
      </w:r>
      <w:r>
        <w:rPr>
          <w:rFonts w:ascii="Calibri" w:eastAsia="Times New Roman" w:hAnsi="Calibri"/>
          <w:color w:val="000000"/>
        </w:rPr>
        <w:br/>
      </w:r>
      <w:r>
        <w:rPr>
          <w:rFonts w:ascii="Calibri" w:eastAsia="Times New Roman" w:hAnsi="Calibri"/>
          <w:b/>
          <w:bCs/>
          <w:color w:val="000000"/>
        </w:rPr>
        <w:t xml:space="preserve">Subject: </w:t>
      </w:r>
      <w:r>
        <w:rPr>
          <w:rFonts w:ascii="Calibri" w:eastAsia="Times New Roman" w:hAnsi="Calibri"/>
          <w:color w:val="000000"/>
        </w:rPr>
        <w:t>Rennie Farm update</w:t>
      </w:r>
    </w:p>
    <w:p w:rsidR="00B56479" w:rsidRDefault="00B56479" w:rsidP="00B56479">
      <w:pPr>
        <w:rPr>
          <w:rFonts w:ascii="Calibri" w:eastAsia="Times New Roman" w:hAnsi="Calibri"/>
          <w:color w:val="000000"/>
          <w:sz w:val="21"/>
          <w:szCs w:val="21"/>
        </w:rPr>
      </w:pPr>
    </w:p>
    <w:p w:rsidR="00B56479" w:rsidRDefault="00B56479" w:rsidP="00B56479">
      <w:pPr>
        <w:rPr>
          <w:color w:val="000000"/>
        </w:rPr>
      </w:pPr>
      <w:r>
        <w:rPr>
          <w:color w:val="000000"/>
        </w:rPr>
        <w:t>Dear neighbors,</w:t>
      </w:r>
    </w:p>
    <w:p w:rsidR="00B56479" w:rsidRDefault="00B56479" w:rsidP="00B56479">
      <w:pPr>
        <w:rPr>
          <w:color w:val="000000"/>
        </w:rPr>
      </w:pPr>
      <w:r>
        <w:rPr>
          <w:color w:val="000000"/>
        </w:rPr>
        <w:t> </w:t>
      </w:r>
    </w:p>
    <w:p w:rsidR="00B56479" w:rsidRDefault="00B56479" w:rsidP="00B56479">
      <w:pPr>
        <w:rPr>
          <w:color w:val="000000"/>
        </w:rPr>
      </w:pPr>
      <w:r>
        <w:rPr>
          <w:color w:val="000000"/>
        </w:rPr>
        <w:t>We have submitted our Ground Water Management Permit (GMP) application to the New Hampshire Department of Environmental Services (DES).  The permit application is available on the DES One Stop site and our </w:t>
      </w:r>
      <w:hyperlink r:id="rId4" w:history="1">
        <w:r>
          <w:rPr>
            <w:rStyle w:val="Hyperlink"/>
            <w:color w:val="800080"/>
          </w:rPr>
          <w:t>Rennie Farm Project website</w:t>
        </w:r>
      </w:hyperlink>
      <w:r>
        <w:rPr>
          <w:color w:val="000000"/>
        </w:rPr>
        <w:t>.</w:t>
      </w:r>
    </w:p>
    <w:p w:rsidR="00B56479" w:rsidRDefault="00B56479" w:rsidP="00B56479">
      <w:pPr>
        <w:rPr>
          <w:color w:val="000000"/>
        </w:rPr>
      </w:pPr>
    </w:p>
    <w:p w:rsidR="00B56479" w:rsidRDefault="00B56479" w:rsidP="00B56479">
      <w:pPr>
        <w:rPr>
          <w:color w:val="000000"/>
        </w:rPr>
      </w:pPr>
      <w:r>
        <w:rPr>
          <w:color w:val="000000"/>
        </w:rPr>
        <w:t>Sincerely,</w:t>
      </w:r>
    </w:p>
    <w:p w:rsidR="00B56479" w:rsidRDefault="00B56479" w:rsidP="00B56479">
      <w:pPr>
        <w:rPr>
          <w:color w:val="000000"/>
        </w:rPr>
      </w:pPr>
      <w:r>
        <w:rPr>
          <w:color w:val="000000"/>
        </w:rPr>
        <w:t>Maureen</w:t>
      </w:r>
    </w:p>
    <w:p w:rsidR="00B56479" w:rsidRDefault="00B56479" w:rsidP="00B56479">
      <w:pPr>
        <w:rPr>
          <w:color w:val="000000"/>
        </w:rPr>
      </w:pPr>
      <w:r>
        <w:rPr>
          <w:color w:val="000000"/>
        </w:rPr>
        <w:t> </w:t>
      </w:r>
    </w:p>
    <w:p w:rsidR="00B56479" w:rsidRDefault="00B56479" w:rsidP="00B56479">
      <w:pPr>
        <w:rPr>
          <w:color w:val="000000"/>
          <w:sz w:val="22"/>
          <w:szCs w:val="22"/>
        </w:rPr>
      </w:pPr>
      <w:r>
        <w:rPr>
          <w:color w:val="000000"/>
          <w:sz w:val="22"/>
          <w:szCs w:val="22"/>
        </w:rPr>
        <w:t>Maureen O'Leary, PhD, MBA, CBSP</w:t>
      </w:r>
    </w:p>
    <w:p w:rsidR="00B56479" w:rsidRDefault="00B56479" w:rsidP="00B56479">
      <w:pPr>
        <w:rPr>
          <w:color w:val="000000"/>
          <w:sz w:val="22"/>
          <w:szCs w:val="22"/>
        </w:rPr>
      </w:pPr>
      <w:r>
        <w:rPr>
          <w:color w:val="000000"/>
          <w:sz w:val="22"/>
          <w:szCs w:val="22"/>
        </w:rPr>
        <w:t>Director, Environmental Health &amp; Safety</w:t>
      </w:r>
    </w:p>
    <w:p w:rsidR="00B56479" w:rsidRDefault="00B56479" w:rsidP="00B56479">
      <w:pPr>
        <w:rPr>
          <w:color w:val="000000"/>
          <w:sz w:val="22"/>
          <w:szCs w:val="22"/>
        </w:rPr>
      </w:pPr>
      <w:r>
        <w:rPr>
          <w:color w:val="000000"/>
          <w:sz w:val="22"/>
          <w:szCs w:val="22"/>
        </w:rPr>
        <w:t>Dartmouth College</w:t>
      </w:r>
    </w:p>
    <w:p w:rsidR="00B56479" w:rsidRDefault="00B56479" w:rsidP="00B56479">
      <w:pPr>
        <w:rPr>
          <w:color w:val="000000"/>
          <w:sz w:val="22"/>
          <w:szCs w:val="22"/>
        </w:rPr>
      </w:pPr>
      <w:r>
        <w:rPr>
          <w:color w:val="000000"/>
          <w:sz w:val="22"/>
          <w:szCs w:val="22"/>
        </w:rPr>
        <w:t>37 Dewey Field Road</w:t>
      </w:r>
    </w:p>
    <w:p w:rsidR="00B56479" w:rsidRDefault="00B56479" w:rsidP="00B56479">
      <w:pPr>
        <w:rPr>
          <w:color w:val="000000"/>
          <w:sz w:val="22"/>
          <w:szCs w:val="22"/>
        </w:rPr>
      </w:pPr>
      <w:r>
        <w:rPr>
          <w:color w:val="000000"/>
          <w:sz w:val="22"/>
          <w:szCs w:val="22"/>
        </w:rPr>
        <w:t>Hanover, NH 03755</w:t>
      </w:r>
    </w:p>
    <w:p w:rsidR="00B56479" w:rsidRDefault="00B56479" w:rsidP="00B56479">
      <w:pPr>
        <w:rPr>
          <w:color w:val="000000"/>
          <w:sz w:val="22"/>
          <w:szCs w:val="22"/>
        </w:rPr>
      </w:pPr>
      <w:hyperlink r:id="rId5" w:history="1">
        <w:r>
          <w:rPr>
            <w:rStyle w:val="Hyperlink"/>
            <w:color w:val="800080"/>
            <w:sz w:val="22"/>
            <w:szCs w:val="22"/>
          </w:rPr>
          <w:t>https://www.dartmouth.edu/ehs</w:t>
        </w:r>
      </w:hyperlink>
    </w:p>
    <w:p w:rsidR="00B56479" w:rsidRDefault="00B56479" w:rsidP="00B56479">
      <w:pPr>
        <w:rPr>
          <w:color w:val="000000"/>
          <w:sz w:val="22"/>
          <w:szCs w:val="22"/>
        </w:rPr>
      </w:pPr>
      <w:hyperlink r:id="rId6" w:history="1">
        <w:r>
          <w:rPr>
            <w:rStyle w:val="Hyperlink"/>
            <w:color w:val="800080"/>
            <w:sz w:val="22"/>
            <w:szCs w:val="22"/>
          </w:rPr>
          <w:t>Maureen.O'Leary@Dartmouth.edu</w:t>
        </w:r>
      </w:hyperlink>
    </w:p>
    <w:p w:rsidR="00B56479" w:rsidRDefault="00B56479" w:rsidP="00B56479">
      <w:pPr>
        <w:rPr>
          <w:color w:val="000000"/>
          <w:sz w:val="22"/>
          <w:szCs w:val="22"/>
        </w:rPr>
      </w:pPr>
      <w:r>
        <w:rPr>
          <w:color w:val="000000"/>
          <w:sz w:val="22"/>
          <w:szCs w:val="22"/>
        </w:rPr>
        <w:t>(603) 646-1762 (P)</w:t>
      </w:r>
    </w:p>
    <w:p w:rsidR="00B56479" w:rsidRDefault="00B56479" w:rsidP="00B56479">
      <w:pPr>
        <w:rPr>
          <w:color w:val="000000"/>
          <w:sz w:val="22"/>
          <w:szCs w:val="22"/>
        </w:rPr>
      </w:pPr>
      <w:r>
        <w:rPr>
          <w:color w:val="000000"/>
          <w:sz w:val="22"/>
          <w:szCs w:val="22"/>
        </w:rPr>
        <w:t>(603) 359-5543 (C)</w:t>
      </w:r>
    </w:p>
    <w:p w:rsidR="00C24FF3" w:rsidRDefault="00C24FF3">
      <w:bookmarkStart w:id="0" w:name="_GoBack"/>
      <w:bookmarkEnd w:id="0"/>
    </w:p>
    <w:sectPr w:rsidR="00C24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79"/>
    <w:rsid w:val="00B56479"/>
    <w:rsid w:val="00C2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B694-67BC-442A-8A7F-DCF55840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een.O'Leary@Dartmouth.edu" TargetMode="External"/><Relationship Id="rId5" Type="http://schemas.openxmlformats.org/officeDocument/2006/relationships/hyperlink" Target="https://www.dartmouth.edu/~ehs" TargetMode="External"/><Relationship Id="rId4" Type="http://schemas.openxmlformats.org/officeDocument/2006/relationships/hyperlink" Target="http://www.dartmouth.edu/~ehs/ren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 Rhoad</dc:creator>
  <cp:keywords/>
  <dc:description/>
  <cp:lastModifiedBy>Molly O. Rhoad</cp:lastModifiedBy>
  <cp:revision>1</cp:revision>
  <dcterms:created xsi:type="dcterms:W3CDTF">2017-11-13T16:50:00Z</dcterms:created>
  <dcterms:modified xsi:type="dcterms:W3CDTF">2017-11-13T16:52:00Z</dcterms:modified>
</cp:coreProperties>
</file>